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06" w:rsidRPr="00EC68B2" w:rsidRDefault="00245106" w:rsidP="003B5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F0F" w:rsidRPr="00EC68B2" w:rsidRDefault="009925E9" w:rsidP="003B5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.......</w:t>
      </w:r>
      <w:r w:rsidR="00BF6D02" w:rsidRPr="00EC68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5B3681" w:rsidRDefault="00B50F0F" w:rsidP="003B5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(</w:t>
      </w:r>
      <w:r w:rsidR="009925E9" w:rsidRPr="00EC68B2">
        <w:rPr>
          <w:rFonts w:ascii="Times New Roman" w:hAnsi="Times New Roman" w:cs="Times New Roman"/>
          <w:sz w:val="24"/>
          <w:szCs w:val="24"/>
        </w:rPr>
        <w:t>Pareiškėjo vardas</w:t>
      </w:r>
      <w:r w:rsidR="008F7B14">
        <w:rPr>
          <w:rFonts w:ascii="Times New Roman" w:hAnsi="Times New Roman" w:cs="Times New Roman"/>
          <w:sz w:val="24"/>
          <w:szCs w:val="24"/>
        </w:rPr>
        <w:t>,</w:t>
      </w:r>
      <w:r w:rsidR="009925E9" w:rsidRPr="00EC68B2">
        <w:rPr>
          <w:rFonts w:ascii="Times New Roman" w:hAnsi="Times New Roman" w:cs="Times New Roman"/>
          <w:sz w:val="24"/>
          <w:szCs w:val="24"/>
        </w:rPr>
        <w:t xml:space="preserve"> pavardė</w:t>
      </w:r>
      <w:r w:rsidR="00A973CE" w:rsidRPr="00EC68B2">
        <w:rPr>
          <w:rFonts w:ascii="Times New Roman" w:hAnsi="Times New Roman" w:cs="Times New Roman"/>
          <w:sz w:val="24"/>
          <w:szCs w:val="24"/>
        </w:rPr>
        <w:t xml:space="preserve"> (arba įgalioto asmens vardas</w:t>
      </w:r>
      <w:r w:rsidR="006317AF">
        <w:rPr>
          <w:rFonts w:ascii="Times New Roman" w:hAnsi="Times New Roman" w:cs="Times New Roman"/>
          <w:sz w:val="24"/>
          <w:szCs w:val="24"/>
        </w:rPr>
        <w:t>,</w:t>
      </w:r>
      <w:r w:rsidR="00A973CE" w:rsidRPr="00EC68B2">
        <w:rPr>
          <w:rFonts w:ascii="Times New Roman" w:hAnsi="Times New Roman" w:cs="Times New Roman"/>
          <w:sz w:val="24"/>
          <w:szCs w:val="24"/>
        </w:rPr>
        <w:t xml:space="preserve"> pavardė)</w:t>
      </w:r>
      <w:r w:rsidR="009925E9" w:rsidRPr="00EC68B2">
        <w:rPr>
          <w:rFonts w:ascii="Times New Roman" w:hAnsi="Times New Roman" w:cs="Times New Roman"/>
          <w:sz w:val="24"/>
          <w:szCs w:val="24"/>
        </w:rPr>
        <w:t>)</w:t>
      </w:r>
    </w:p>
    <w:p w:rsidR="008F7B14" w:rsidRPr="00EC68B2" w:rsidRDefault="008F7B14" w:rsidP="003B5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D02" w:rsidRPr="00EC68B2" w:rsidRDefault="00AA3696" w:rsidP="003B5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3B535E" w:rsidRPr="00EC68B2" w:rsidRDefault="009925E9" w:rsidP="003B5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(Pareiškėjo kontaktiniai duomenys:</w:t>
      </w:r>
      <w:r w:rsidR="00E4737D" w:rsidRPr="00EC68B2">
        <w:rPr>
          <w:rFonts w:ascii="Times New Roman" w:hAnsi="Times New Roman" w:cs="Times New Roman"/>
          <w:sz w:val="24"/>
          <w:szCs w:val="24"/>
        </w:rPr>
        <w:t xml:space="preserve"> adresas, telefonas, el.</w:t>
      </w:r>
      <w:r w:rsidR="00AA3696" w:rsidRPr="00EC68B2">
        <w:rPr>
          <w:rFonts w:ascii="Times New Roman" w:hAnsi="Times New Roman" w:cs="Times New Roman"/>
          <w:sz w:val="24"/>
          <w:szCs w:val="24"/>
        </w:rPr>
        <w:t xml:space="preserve"> </w:t>
      </w:r>
      <w:r w:rsidR="00E4737D" w:rsidRPr="00EC68B2">
        <w:rPr>
          <w:rFonts w:ascii="Times New Roman" w:hAnsi="Times New Roman" w:cs="Times New Roman"/>
          <w:sz w:val="24"/>
          <w:szCs w:val="24"/>
        </w:rPr>
        <w:t>paštas)</w:t>
      </w:r>
    </w:p>
    <w:p w:rsidR="003B535E" w:rsidRPr="00EC68B2" w:rsidRDefault="003B535E" w:rsidP="003B5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87E" w:rsidRPr="00EC68B2" w:rsidRDefault="009B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94" w:rsidRPr="00EC68B2" w:rsidRDefault="003B535E" w:rsidP="003B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Lietuvos Respublikos konkurencijos taryb</w:t>
      </w:r>
      <w:r w:rsidR="00D979D4" w:rsidRPr="00EC68B2">
        <w:rPr>
          <w:rFonts w:ascii="Times New Roman" w:hAnsi="Times New Roman" w:cs="Times New Roman"/>
          <w:sz w:val="24"/>
          <w:szCs w:val="24"/>
        </w:rPr>
        <w:t>ai</w:t>
      </w:r>
    </w:p>
    <w:p w:rsidR="003B535E" w:rsidRPr="00EC68B2" w:rsidRDefault="009925E9" w:rsidP="0099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Jogailos</w:t>
      </w:r>
      <w:r w:rsidR="003B535E" w:rsidRPr="00EC68B2">
        <w:rPr>
          <w:rFonts w:ascii="Times New Roman" w:hAnsi="Times New Roman" w:cs="Times New Roman"/>
          <w:sz w:val="24"/>
          <w:szCs w:val="24"/>
        </w:rPr>
        <w:t xml:space="preserve"> g. </w:t>
      </w:r>
      <w:r w:rsidRPr="00EC68B2">
        <w:rPr>
          <w:rFonts w:ascii="Times New Roman" w:hAnsi="Times New Roman" w:cs="Times New Roman"/>
          <w:sz w:val="24"/>
          <w:szCs w:val="24"/>
        </w:rPr>
        <w:t>14</w:t>
      </w:r>
      <w:r w:rsidR="003B535E" w:rsidRPr="00EC68B2">
        <w:rPr>
          <w:rFonts w:ascii="Times New Roman" w:hAnsi="Times New Roman" w:cs="Times New Roman"/>
          <w:sz w:val="24"/>
          <w:szCs w:val="24"/>
        </w:rPr>
        <w:t xml:space="preserve">, </w:t>
      </w:r>
      <w:r w:rsidR="003B535E" w:rsidRPr="00EC68B2">
        <w:rPr>
          <w:rFonts w:ascii="Times New Roman" w:hAnsi="Times New Roman" w:cs="Times New Roman"/>
          <w:bCs/>
          <w:sz w:val="24"/>
          <w:szCs w:val="24"/>
        </w:rPr>
        <w:t>LT - 011</w:t>
      </w:r>
      <w:r w:rsidRPr="00EC68B2">
        <w:rPr>
          <w:rFonts w:ascii="Times New Roman" w:hAnsi="Times New Roman" w:cs="Times New Roman"/>
          <w:bCs/>
          <w:sz w:val="24"/>
          <w:szCs w:val="24"/>
        </w:rPr>
        <w:t>16</w:t>
      </w:r>
      <w:r w:rsidR="003B535E" w:rsidRPr="00EC68B2">
        <w:rPr>
          <w:rFonts w:ascii="Times New Roman" w:hAnsi="Times New Roman" w:cs="Times New Roman"/>
          <w:bCs/>
          <w:sz w:val="24"/>
          <w:szCs w:val="24"/>
        </w:rPr>
        <w:t xml:space="preserve"> Vilnius</w:t>
      </w:r>
    </w:p>
    <w:p w:rsidR="00190430" w:rsidRPr="00EC68B2" w:rsidRDefault="00190430" w:rsidP="00190430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925E9" w:rsidRPr="00EC68B2" w:rsidRDefault="00FD3391" w:rsidP="00D9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8B2">
        <w:rPr>
          <w:rFonts w:ascii="Times New Roman" w:hAnsi="Times New Roman" w:cs="Times New Roman"/>
          <w:b/>
          <w:sz w:val="24"/>
          <w:szCs w:val="24"/>
        </w:rPr>
        <w:t xml:space="preserve">VARTOTOJO </w:t>
      </w:r>
      <w:r w:rsidR="00397965" w:rsidRPr="00EC68B2">
        <w:rPr>
          <w:rFonts w:ascii="Times New Roman" w:hAnsi="Times New Roman" w:cs="Times New Roman"/>
          <w:b/>
          <w:sz w:val="24"/>
          <w:szCs w:val="24"/>
        </w:rPr>
        <w:t>PRANEŠIMAS (</w:t>
      </w:r>
      <w:r w:rsidR="00AA3696" w:rsidRPr="00EC68B2">
        <w:rPr>
          <w:rFonts w:ascii="Times New Roman" w:hAnsi="Times New Roman" w:cs="Times New Roman"/>
          <w:b/>
          <w:sz w:val="24"/>
          <w:szCs w:val="24"/>
        </w:rPr>
        <w:t>SKUNDAS</w:t>
      </w:r>
      <w:r w:rsidR="00397965" w:rsidRPr="00EC68B2">
        <w:rPr>
          <w:rFonts w:ascii="Times New Roman" w:hAnsi="Times New Roman" w:cs="Times New Roman"/>
          <w:b/>
          <w:sz w:val="24"/>
          <w:szCs w:val="24"/>
        </w:rPr>
        <w:t>)</w:t>
      </w:r>
      <w:r w:rsidR="009925E9" w:rsidRPr="00EC68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9D4" w:rsidRPr="00EC68B2" w:rsidRDefault="00D979D4" w:rsidP="00D97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......................</w:t>
      </w:r>
    </w:p>
    <w:p w:rsidR="00D979D4" w:rsidRPr="00EC68B2" w:rsidRDefault="00D979D4" w:rsidP="00D97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(data)</w:t>
      </w:r>
    </w:p>
    <w:p w:rsidR="00803160" w:rsidRPr="00EC68B2" w:rsidRDefault="00803160" w:rsidP="00D97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160" w:rsidRPr="00EC68B2" w:rsidRDefault="00803160" w:rsidP="00D97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ab/>
      </w:r>
      <w:r w:rsidRPr="00EC68B2">
        <w:rPr>
          <w:rFonts w:ascii="Times New Roman" w:hAnsi="Times New Roman" w:cs="Times New Roman"/>
          <w:sz w:val="24"/>
          <w:szCs w:val="24"/>
        </w:rPr>
        <w:tab/>
      </w:r>
      <w:r w:rsidRPr="00EC68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8F7B14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X </w:t>
      </w:r>
      <w:r w:rsidRPr="00EC68B2">
        <w:rPr>
          <w:rFonts w:ascii="Times New Roman" w:hAnsi="Times New Roman" w:cs="Times New Roman"/>
          <w:sz w:val="24"/>
          <w:szCs w:val="24"/>
        </w:rPr>
        <w:t xml:space="preserve"> – žymėjimo pavyzdys</w:t>
      </w:r>
    </w:p>
    <w:p w:rsidR="003B16F3" w:rsidRPr="00EC68B2" w:rsidRDefault="003B16F3" w:rsidP="00B5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E4737D" w:rsidRPr="00EC68B2" w:rsidTr="00E4737D">
        <w:tc>
          <w:tcPr>
            <w:tcW w:w="9854" w:type="dxa"/>
            <w:gridSpan w:val="2"/>
            <w:shd w:val="clear" w:color="auto" w:fill="000000" w:themeFill="text1"/>
          </w:tcPr>
          <w:p w:rsidR="00E4737D" w:rsidRPr="00EC68B2" w:rsidRDefault="00E4737D" w:rsidP="00FD33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Ūkio </w:t>
            </w:r>
            <w:r w:rsidR="005B3681"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>subjekto, kuri</w:t>
            </w:r>
            <w:r w:rsidR="009925E9"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veiksmai skundžiami, duomenys</w:t>
            </w:r>
          </w:p>
        </w:tc>
      </w:tr>
      <w:tr w:rsidR="00E4737D" w:rsidRPr="00EC68B2" w:rsidTr="000E690F">
        <w:tc>
          <w:tcPr>
            <w:tcW w:w="3369" w:type="dxa"/>
          </w:tcPr>
          <w:p w:rsidR="00E4737D" w:rsidRPr="00EC68B2" w:rsidRDefault="00E4737D" w:rsidP="00B50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r w:rsidR="00813E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E4737D" w:rsidRPr="00EC68B2" w:rsidRDefault="00E4737D" w:rsidP="00B50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37D" w:rsidRPr="00EC68B2" w:rsidTr="000E690F">
        <w:tc>
          <w:tcPr>
            <w:tcW w:w="3369" w:type="dxa"/>
          </w:tcPr>
          <w:p w:rsidR="00E4737D" w:rsidRPr="00EC68B2" w:rsidRDefault="00E4737D" w:rsidP="00B50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  <w:r w:rsidR="00FD3391"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(buveinė)</w:t>
            </w:r>
            <w:r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E4737D" w:rsidRPr="00EC68B2" w:rsidRDefault="00E4737D" w:rsidP="00B50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37D" w:rsidRPr="00EC68B2" w:rsidTr="000E690F">
        <w:tc>
          <w:tcPr>
            <w:tcW w:w="3369" w:type="dxa"/>
          </w:tcPr>
          <w:p w:rsidR="00E4737D" w:rsidRPr="00EC68B2" w:rsidRDefault="00E4737D" w:rsidP="00B50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>Telefonas/faksas:</w:t>
            </w:r>
          </w:p>
        </w:tc>
        <w:tc>
          <w:tcPr>
            <w:tcW w:w="6485" w:type="dxa"/>
          </w:tcPr>
          <w:p w:rsidR="00E4737D" w:rsidRPr="00EC68B2" w:rsidRDefault="00E4737D" w:rsidP="00B50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37D" w:rsidRPr="00EC68B2" w:rsidTr="000E690F">
        <w:tc>
          <w:tcPr>
            <w:tcW w:w="3369" w:type="dxa"/>
          </w:tcPr>
          <w:p w:rsidR="00E4737D" w:rsidRPr="00EC68B2" w:rsidRDefault="00E4737D" w:rsidP="00B50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>El. paštas:</w:t>
            </w:r>
          </w:p>
        </w:tc>
        <w:tc>
          <w:tcPr>
            <w:tcW w:w="6485" w:type="dxa"/>
          </w:tcPr>
          <w:p w:rsidR="00E4737D" w:rsidRPr="00EC68B2" w:rsidRDefault="00E4737D" w:rsidP="00B50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CFE" w:rsidRPr="00EC68B2" w:rsidTr="000E690F">
        <w:trPr>
          <w:trHeight w:val="552"/>
        </w:trPr>
        <w:tc>
          <w:tcPr>
            <w:tcW w:w="9854" w:type="dxa"/>
            <w:gridSpan w:val="2"/>
          </w:tcPr>
          <w:p w:rsidR="00215CFE" w:rsidRPr="00EC68B2" w:rsidRDefault="000E690F" w:rsidP="000D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5CFE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2F2F80">
              <w:rPr>
                <w:rFonts w:ascii="Times New Roman" w:hAnsi="Times New Roman" w:cs="Times New Roman"/>
                <w:sz w:val="24"/>
                <w:szCs w:val="24"/>
              </w:rPr>
              <w:t>pranešimas (skundas) dėl to paties ūkio subjekto,</w:t>
            </w:r>
            <w:r w:rsidR="00215CFE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dėl to paties dalyko ir tuo pačiu pagrindu nėra nagrinėjamas </w:t>
            </w:r>
            <w:r w:rsidR="002F2F80">
              <w:rPr>
                <w:rFonts w:ascii="Times New Roman" w:hAnsi="Times New Roman" w:cs="Times New Roman"/>
                <w:sz w:val="24"/>
                <w:szCs w:val="24"/>
              </w:rPr>
              <w:t>kitoje pranešimus (skundus)</w:t>
            </w:r>
            <w:r w:rsidR="00215CFE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nagrinėjančioje institucijoje?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TAIP    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  <w:p w:rsidR="009C1DFC" w:rsidRDefault="00FD3391" w:rsidP="008F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Jeigu taip</w:t>
            </w:r>
            <w:r w:rsidR="00A51AF3" w:rsidRPr="00EC6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AF3" w:rsidRPr="00EC68B2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rašykite institucijos pavadinimą:</w:t>
            </w:r>
            <w:r w:rsidR="00A51AF3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B14" w:rsidRDefault="008F7B14" w:rsidP="008F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F7B14" w:rsidRPr="00EC68B2" w:rsidRDefault="008F7B14" w:rsidP="008F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90F" w:rsidRPr="00EC68B2" w:rsidTr="000E690F">
        <w:trPr>
          <w:trHeight w:val="624"/>
        </w:trPr>
        <w:tc>
          <w:tcPr>
            <w:tcW w:w="9854" w:type="dxa"/>
            <w:gridSpan w:val="2"/>
          </w:tcPr>
          <w:p w:rsidR="000E690F" w:rsidRPr="00EC68B2" w:rsidRDefault="000E690F" w:rsidP="002F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2F2F80">
              <w:rPr>
                <w:rFonts w:ascii="Times New Roman" w:hAnsi="Times New Roman" w:cs="Times New Roman"/>
                <w:sz w:val="24"/>
                <w:szCs w:val="24"/>
              </w:rPr>
              <w:t>pranešimus (skundus)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nagrinėjanti institucija dėl to paties </w:t>
            </w:r>
            <w:r w:rsidR="002F2F80">
              <w:rPr>
                <w:rFonts w:ascii="Times New Roman" w:hAnsi="Times New Roman" w:cs="Times New Roman"/>
                <w:sz w:val="24"/>
                <w:szCs w:val="24"/>
              </w:rPr>
              <w:t>pranešimo (skundo)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buvo priėmusi sprendimą?    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TAIP   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0E690F" w:rsidRPr="00EC68B2" w:rsidTr="00A5192B">
        <w:trPr>
          <w:trHeight w:val="756"/>
        </w:trPr>
        <w:tc>
          <w:tcPr>
            <w:tcW w:w="9854" w:type="dxa"/>
            <w:gridSpan w:val="2"/>
          </w:tcPr>
          <w:p w:rsidR="000E690F" w:rsidRPr="00EC68B2" w:rsidRDefault="000E690F" w:rsidP="000D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Ar yra įsigaliojęs teismo sprendimas dėl to paties </w:t>
            </w:r>
            <w:r w:rsidR="00A34941">
              <w:rPr>
                <w:rFonts w:ascii="Times New Roman" w:hAnsi="Times New Roman" w:cs="Times New Roman"/>
                <w:sz w:val="24"/>
                <w:szCs w:val="24"/>
              </w:rPr>
              <w:t>pranešimo (skundo)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?            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TAIP    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  <w:p w:rsidR="000E690F" w:rsidRPr="00EC68B2" w:rsidRDefault="000E690F" w:rsidP="000D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3681" w:rsidRPr="00EC68B2" w:rsidRDefault="005B3681" w:rsidP="00B5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3F6E" w:rsidRPr="00EC68B2" w:rsidTr="00DD3F6E">
        <w:tc>
          <w:tcPr>
            <w:tcW w:w="9854" w:type="dxa"/>
            <w:gridSpan w:val="2"/>
            <w:shd w:val="clear" w:color="auto" w:fill="000000" w:themeFill="text1"/>
          </w:tcPr>
          <w:p w:rsidR="00DD3F6E" w:rsidRPr="00EC68B2" w:rsidRDefault="00DD3F6E" w:rsidP="00DD3F6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>Skundžiamo pažeidimo pobūdis</w:t>
            </w:r>
            <w:r w:rsidR="006D664C"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3F6E" w:rsidRPr="00EC68B2" w:rsidTr="000412FE">
        <w:tc>
          <w:tcPr>
            <w:tcW w:w="9854" w:type="dxa"/>
            <w:gridSpan w:val="2"/>
          </w:tcPr>
          <w:p w:rsidR="00DD3F6E" w:rsidRPr="00EC68B2" w:rsidRDefault="00DD3F6E" w:rsidP="00B50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i/>
                <w:sz w:val="24"/>
                <w:szCs w:val="24"/>
              </w:rPr>
              <w:t>Nurodykite, su kokiu galimu pažeidimu yra susiję skundžiami veiksmai</w:t>
            </w:r>
            <w:r w:rsidR="006D664C" w:rsidRPr="00EC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(gali būti keli variantai)</w:t>
            </w:r>
            <w:r w:rsidRPr="00EC68B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A973CE" w:rsidRPr="00EC68B2" w:rsidTr="005C077F">
        <w:tc>
          <w:tcPr>
            <w:tcW w:w="4927" w:type="dxa"/>
          </w:tcPr>
          <w:p w:rsidR="00A973CE" w:rsidRPr="00EC68B2" w:rsidRDefault="00A973CE" w:rsidP="006D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Reklamos įstatymo 5 straipsnio (klaidinanti reklama)  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6D664C" w:rsidRPr="00EC68B2" w:rsidRDefault="006D664C" w:rsidP="006D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973CE" w:rsidRPr="00EC68B2" w:rsidRDefault="00A973CE" w:rsidP="006D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Reklamos įstatymo 6 straipsnio</w:t>
            </w:r>
            <w:r w:rsidR="006D664C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(neleidžiama lyginamoj</w:t>
            </w:r>
            <w:r w:rsidR="00C82D66" w:rsidRPr="00EC6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664C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reklama)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A973CE" w:rsidRPr="00EC68B2" w:rsidTr="00A973CE">
        <w:trPr>
          <w:trHeight w:val="816"/>
        </w:trPr>
        <w:tc>
          <w:tcPr>
            <w:tcW w:w="4927" w:type="dxa"/>
          </w:tcPr>
          <w:p w:rsidR="00A973CE" w:rsidRPr="00EC68B2" w:rsidRDefault="00A973CE" w:rsidP="006D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Nesąžiningos komercinės veiklos vartotojams draudimo įstatymo 7 straipsnio</w:t>
            </w:r>
            <w:r w:rsidR="006D664C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(teigiama, kad gydo</w:t>
            </w:r>
            <w:r w:rsidR="00987181" w:rsidRPr="00EC6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D664C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turi licenciją</w:t>
            </w:r>
            <w:r w:rsidR="00987181" w:rsidRPr="00EC6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D664C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produktas „nemokamas“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4C" w:rsidRPr="00EC68B2">
              <w:rPr>
                <w:rFonts w:ascii="Times New Roman" w:hAnsi="Times New Roman" w:cs="Times New Roman"/>
                <w:sz w:val="24"/>
                <w:szCs w:val="24"/>
              </w:rPr>
              <w:t>ir t.</w:t>
            </w:r>
            <w:r w:rsidR="00C82D66" w:rsidRPr="00EC68B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D664C" w:rsidRPr="00EC68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4927" w:type="dxa"/>
          </w:tcPr>
          <w:p w:rsidR="00A973CE" w:rsidRPr="00EC68B2" w:rsidRDefault="00A973CE" w:rsidP="006D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Kita:...................................................................</w:t>
            </w:r>
          </w:p>
          <w:p w:rsidR="006D664C" w:rsidRPr="00EC68B2" w:rsidRDefault="006D664C" w:rsidP="006D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  <w:p w:rsidR="006D664C" w:rsidRPr="00EC68B2" w:rsidRDefault="006D664C" w:rsidP="006D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</w:tbl>
    <w:p w:rsidR="00DD3F6E" w:rsidRPr="00EC68B2" w:rsidRDefault="00DD3F6E" w:rsidP="00B5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32C0" w:rsidRPr="00EC68B2" w:rsidTr="006332C0">
        <w:tc>
          <w:tcPr>
            <w:tcW w:w="9854" w:type="dxa"/>
            <w:shd w:val="clear" w:color="auto" w:fill="000000" w:themeFill="text1"/>
          </w:tcPr>
          <w:p w:rsidR="006332C0" w:rsidRPr="00EC68B2" w:rsidRDefault="006332C0" w:rsidP="006332C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>Skundžiami veiksmai</w:t>
            </w:r>
          </w:p>
        </w:tc>
      </w:tr>
      <w:tr w:rsidR="006332C0" w:rsidRPr="00EC68B2" w:rsidTr="00877E2F">
        <w:tc>
          <w:tcPr>
            <w:tcW w:w="9854" w:type="dxa"/>
          </w:tcPr>
          <w:p w:rsidR="006D664C" w:rsidRPr="00EC68B2" w:rsidRDefault="006D664C" w:rsidP="003B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i/>
                <w:sz w:val="24"/>
                <w:szCs w:val="24"/>
              </w:rPr>
              <w:t>Išdėstykite pažei</w:t>
            </w:r>
            <w:r w:rsidR="006332C0" w:rsidRPr="00EC68B2">
              <w:rPr>
                <w:rFonts w:ascii="Times New Roman" w:hAnsi="Times New Roman" w:cs="Times New Roman"/>
                <w:i/>
                <w:sz w:val="24"/>
                <w:szCs w:val="24"/>
              </w:rPr>
              <w:t>dimo esm</w:t>
            </w:r>
            <w:r w:rsidR="000D2808" w:rsidRPr="00EC68B2">
              <w:rPr>
                <w:rFonts w:ascii="Times New Roman" w:hAnsi="Times New Roman" w:cs="Times New Roman"/>
                <w:i/>
                <w:sz w:val="24"/>
                <w:szCs w:val="24"/>
              </w:rPr>
              <w:t>ę ir su pažeidimu susijusią informaciją</w:t>
            </w:r>
            <w:r w:rsidR="000D2808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(pvz., jei buvo skleidžiama galimai klaidinanti reklama, nurodykite ne tik</w:t>
            </w:r>
            <w:r w:rsidR="00C82D66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kokio</w:t>
            </w:r>
            <w:r w:rsidR="00813E54"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r w:rsidR="00C82D66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informacijos sklaidos priemonė</w:t>
            </w:r>
            <w:r w:rsidR="00813E54">
              <w:rPr>
                <w:rFonts w:ascii="Times New Roman" w:hAnsi="Times New Roman" w:cs="Times New Roman"/>
                <w:sz w:val="24"/>
                <w:szCs w:val="24"/>
              </w:rPr>
              <w:t xml:space="preserve">mis </w:t>
            </w:r>
            <w:r w:rsidR="00987181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(pvz., </w:t>
            </w:r>
            <w:r w:rsidR="00987181" w:rsidRPr="006B643B">
              <w:rPr>
                <w:rFonts w:ascii="Times New Roman" w:hAnsi="Times New Roman" w:cs="Times New Roman"/>
                <w:sz w:val="24"/>
                <w:szCs w:val="24"/>
              </w:rPr>
              <w:t>televizijos kanaluose</w:t>
            </w:r>
            <w:r w:rsidR="00C82D66" w:rsidRPr="006B643B">
              <w:rPr>
                <w:rFonts w:ascii="Times New Roman" w:hAnsi="Times New Roman" w:cs="Times New Roman"/>
                <w:sz w:val="24"/>
                <w:szCs w:val="24"/>
              </w:rPr>
              <w:t>, interneto svetainės</w:t>
            </w:r>
            <w:r w:rsidR="00987181" w:rsidRPr="006B643B">
              <w:rPr>
                <w:rFonts w:ascii="Times New Roman" w:hAnsi="Times New Roman" w:cs="Times New Roman"/>
                <w:sz w:val="24"/>
                <w:szCs w:val="24"/>
              </w:rPr>
              <w:t>e, spaudos leidiniuose</w:t>
            </w:r>
            <w:r w:rsidR="00C82D66" w:rsidRPr="006B643B">
              <w:rPr>
                <w:rFonts w:ascii="Times New Roman" w:hAnsi="Times New Roman" w:cs="Times New Roman"/>
                <w:sz w:val="24"/>
                <w:szCs w:val="24"/>
              </w:rPr>
              <w:t xml:space="preserve"> ir pan.)</w:t>
            </w:r>
            <w:r w:rsidR="000D2808" w:rsidRPr="006B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D66" w:rsidRPr="006B643B">
              <w:rPr>
                <w:rFonts w:ascii="Times New Roman" w:hAnsi="Times New Roman" w:cs="Times New Roman"/>
                <w:sz w:val="24"/>
                <w:szCs w:val="24"/>
              </w:rPr>
              <w:t>pateikta</w:t>
            </w:r>
            <w:r w:rsidR="00427785" w:rsidRPr="006B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808" w:rsidRPr="006B643B">
              <w:rPr>
                <w:rFonts w:ascii="Times New Roman" w:hAnsi="Times New Roman" w:cs="Times New Roman"/>
                <w:sz w:val="24"/>
                <w:szCs w:val="24"/>
              </w:rPr>
              <w:t xml:space="preserve">reklama Jus suklaidino, tačiau </w:t>
            </w:r>
            <w:r w:rsidR="00C82D66" w:rsidRPr="006B643B">
              <w:rPr>
                <w:rFonts w:ascii="Times New Roman" w:hAnsi="Times New Roman" w:cs="Times New Roman"/>
                <w:sz w:val="24"/>
                <w:szCs w:val="24"/>
              </w:rPr>
              <w:t>įvardykite</w:t>
            </w:r>
            <w:r w:rsidR="00C82D66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2808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kada ir kur reklama buvo skleidžiama, ar apie galimą klaidinimą pranešėte </w:t>
            </w:r>
            <w:r w:rsidR="00C82D66" w:rsidRPr="00EC68B2">
              <w:rPr>
                <w:rFonts w:ascii="Times New Roman" w:hAnsi="Times New Roman" w:cs="Times New Roman"/>
                <w:sz w:val="24"/>
                <w:szCs w:val="24"/>
              </w:rPr>
              <w:t>reklamos davėjui</w:t>
            </w:r>
            <w:r w:rsidR="000D2808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0D2808" w:rsidRPr="00EC68B2">
              <w:rPr>
                <w:rFonts w:ascii="Times New Roman" w:hAnsi="Times New Roman" w:cs="Times New Roman"/>
                <w:i/>
                <w:sz w:val="24"/>
                <w:szCs w:val="24"/>
              </w:rPr>
              <w:t>Nurodykite ir kitas, Jūsų nuomone, galimo pažeidimo vertinimui svarbias aplinkybes</w:t>
            </w:r>
            <w:r w:rsidR="000D2808"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2808" w:rsidRPr="00EC68B2" w:rsidRDefault="000D2808" w:rsidP="000D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273CF" w:rsidRPr="00EC68B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 w:rsidR="008F7B14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:rsidR="000D2808" w:rsidRPr="00EC68B2" w:rsidRDefault="000D2808" w:rsidP="000D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273CF" w:rsidRPr="00EC68B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</w:t>
            </w:r>
            <w:r w:rsidR="008F7B1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0D2808" w:rsidRPr="00EC68B2" w:rsidRDefault="000D2808" w:rsidP="000D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273CF" w:rsidRPr="00EC68B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 w:rsidR="008F7B14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:rsidR="000D2808" w:rsidRPr="00EC68B2" w:rsidRDefault="000D2808" w:rsidP="000D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273CF" w:rsidRPr="00EC68B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</w:t>
            </w:r>
            <w:r w:rsidR="008F7B14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6D664C" w:rsidRPr="00EC68B2" w:rsidRDefault="006D664C" w:rsidP="003B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944" w:rsidRPr="00EC68B2" w:rsidRDefault="00421944" w:rsidP="003B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D300D" w:rsidRPr="00EC68B2" w:rsidTr="00DD300D">
        <w:tc>
          <w:tcPr>
            <w:tcW w:w="9854" w:type="dxa"/>
            <w:shd w:val="clear" w:color="auto" w:fill="000000" w:themeFill="text1"/>
          </w:tcPr>
          <w:p w:rsidR="00DD300D" w:rsidRPr="00EC68B2" w:rsidRDefault="00DD300D" w:rsidP="00DD30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b/>
                <w:sz w:val="24"/>
                <w:szCs w:val="24"/>
              </w:rPr>
              <w:t>Pridedami dokumentai</w:t>
            </w:r>
          </w:p>
        </w:tc>
      </w:tr>
      <w:tr w:rsidR="00DD300D" w:rsidRPr="00EC68B2" w:rsidTr="00922ED7">
        <w:tc>
          <w:tcPr>
            <w:tcW w:w="9854" w:type="dxa"/>
          </w:tcPr>
          <w:p w:rsidR="00DD300D" w:rsidRPr="006B643B" w:rsidRDefault="000D2808" w:rsidP="0068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D300D" w:rsidRPr="00EC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rie </w:t>
            </w:r>
            <w:r w:rsidR="006317AF">
              <w:rPr>
                <w:rFonts w:ascii="Times New Roman" w:hAnsi="Times New Roman" w:cs="Times New Roman"/>
                <w:i/>
                <w:sz w:val="24"/>
                <w:szCs w:val="24"/>
              </w:rPr>
              <w:t>pranešimo (</w:t>
            </w:r>
            <w:r w:rsidRPr="00EC68B2">
              <w:rPr>
                <w:rFonts w:ascii="Times New Roman" w:hAnsi="Times New Roman" w:cs="Times New Roman"/>
                <w:i/>
                <w:sz w:val="24"/>
                <w:szCs w:val="24"/>
              </w:rPr>
              <w:t>skundo</w:t>
            </w:r>
            <w:r w:rsidR="006317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D300D" w:rsidRPr="00EC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pridėkite</w:t>
            </w:r>
            <w:r w:rsidRPr="00EC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Jūsų turimus</w:t>
            </w:r>
            <w:r w:rsidR="00DD300D" w:rsidRPr="00EC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dokumentus, patvirtinančius nurodytas faktines aplinkybes</w:t>
            </w:r>
            <w:r w:rsidR="00681839" w:rsidRPr="00EC6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39" w:rsidRPr="00EC68B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vz., pirkimo kvitus, reklaminius bukletus, reklaminio </w:t>
            </w:r>
            <w:r w:rsidRPr="006B643B">
              <w:rPr>
                <w:rFonts w:ascii="Times New Roman" w:hAnsi="Times New Roman" w:cs="Times New Roman"/>
                <w:sz w:val="24"/>
                <w:szCs w:val="24"/>
              </w:rPr>
              <w:t xml:space="preserve">teksto </w:t>
            </w:r>
            <w:proofErr w:type="spellStart"/>
            <w:r w:rsidRPr="006B643B">
              <w:rPr>
                <w:rFonts w:ascii="Times New Roman" w:hAnsi="Times New Roman" w:cs="Times New Roman"/>
                <w:sz w:val="24"/>
                <w:szCs w:val="24"/>
              </w:rPr>
              <w:t>ekranvaizdžius</w:t>
            </w:r>
            <w:proofErr w:type="spellEnd"/>
            <w:r w:rsidRPr="006B643B">
              <w:rPr>
                <w:rFonts w:ascii="Times New Roman" w:hAnsi="Times New Roman" w:cs="Times New Roman"/>
                <w:sz w:val="24"/>
                <w:szCs w:val="24"/>
              </w:rPr>
              <w:t xml:space="preserve"> ir kitus dokumentus,</w:t>
            </w:r>
            <w:r w:rsidR="00FD3391" w:rsidRPr="006B643B">
              <w:rPr>
                <w:rFonts w:ascii="Times New Roman" w:hAnsi="Times New Roman" w:cs="Times New Roman"/>
                <w:sz w:val="24"/>
                <w:szCs w:val="24"/>
              </w:rPr>
              <w:t xml:space="preserve"> skundžiamo ūkio subjekto atsakymus į Jūsų reikalavimus,</w:t>
            </w:r>
            <w:r w:rsidRPr="006B643B">
              <w:rPr>
                <w:rFonts w:ascii="Times New Roman" w:hAnsi="Times New Roman" w:cs="Times New Roman"/>
                <w:sz w:val="24"/>
                <w:szCs w:val="24"/>
              </w:rPr>
              <w:t xml:space="preserve"> kurie turi įrodomosios vertės </w:t>
            </w:r>
            <w:r w:rsidR="00681839" w:rsidRPr="006B643B">
              <w:rPr>
                <w:rFonts w:ascii="Times New Roman" w:hAnsi="Times New Roman" w:cs="Times New Roman"/>
                <w:sz w:val="24"/>
                <w:szCs w:val="24"/>
              </w:rPr>
              <w:t>vertinant susidariusią situaciją</w:t>
            </w:r>
            <w:r w:rsidR="00397965" w:rsidRPr="006B64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397965" w:rsidRPr="006B6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D66" w:rsidRPr="00EC68B2" w:rsidRDefault="00C82D66" w:rsidP="0068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3B">
              <w:rPr>
                <w:rFonts w:ascii="Times New Roman" w:hAnsi="Times New Roman" w:cs="Times New Roman"/>
                <w:sz w:val="24"/>
                <w:szCs w:val="24"/>
              </w:rPr>
              <w:t>*Jeigu į šios formos I dalies klausimus atsakėte „TAIP“, esant galimybei,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pateikite ginčą nagrinėjusios institucijos </w:t>
            </w:r>
            <w:r w:rsidR="00987181" w:rsidRPr="00EC68B2">
              <w:rPr>
                <w:rFonts w:ascii="Times New Roman" w:hAnsi="Times New Roman" w:cs="Times New Roman"/>
                <w:sz w:val="24"/>
                <w:szCs w:val="24"/>
              </w:rPr>
              <w:t>ar/ir įsigaliojusio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teismo sprendim</w:t>
            </w:r>
            <w:r w:rsidR="00987181" w:rsidRPr="00EC68B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kopiją</w:t>
            </w:r>
            <w:r w:rsidR="00987181" w:rsidRPr="00EC68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87181" w:rsidRPr="00EC68B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82D66" w:rsidRPr="00EC68B2" w:rsidRDefault="00C82D66" w:rsidP="0068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**Jei</w:t>
            </w:r>
            <w:r w:rsidR="008F7B14">
              <w:rPr>
                <w:rFonts w:ascii="Times New Roman" w:hAnsi="Times New Roman" w:cs="Times New Roman"/>
                <w:sz w:val="24"/>
                <w:szCs w:val="24"/>
              </w:rPr>
              <w:t>gu skundą teikiate kaip įgaliotas asmuo</w:t>
            </w:r>
            <w:r w:rsidR="00987181" w:rsidRPr="00EC68B2">
              <w:rPr>
                <w:rFonts w:ascii="Times New Roman" w:hAnsi="Times New Roman" w:cs="Times New Roman"/>
                <w:sz w:val="24"/>
                <w:szCs w:val="24"/>
              </w:rPr>
              <w:t>, prašome pateikti įgaliojimo</w:t>
            </w: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 xml:space="preserve"> faktą patvirtinančius dokumentus</w:t>
            </w:r>
            <w:r w:rsidR="00397965" w:rsidRPr="00EC6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B14" w:rsidRDefault="008F7B14" w:rsidP="0068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66" w:rsidRPr="00EC68B2" w:rsidRDefault="008F7B14" w:rsidP="0068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PRIDEDAMA:</w:t>
            </w:r>
          </w:p>
          <w:p w:rsidR="000D2808" w:rsidRPr="00EC68B2" w:rsidRDefault="00681839" w:rsidP="00DD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1. ............................................................................................................................................................</w:t>
            </w:r>
          </w:p>
          <w:p w:rsidR="00681839" w:rsidRPr="00EC68B2" w:rsidRDefault="00681839" w:rsidP="00DD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2. ............................................................................................................................................................</w:t>
            </w:r>
          </w:p>
          <w:p w:rsidR="000D2808" w:rsidRPr="00EC68B2" w:rsidRDefault="00681839" w:rsidP="00DD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B2">
              <w:rPr>
                <w:rFonts w:ascii="Times New Roman" w:hAnsi="Times New Roman" w:cs="Times New Roman"/>
                <w:sz w:val="24"/>
                <w:szCs w:val="24"/>
              </w:rPr>
              <w:t>3. ............................................................................................................................................................</w:t>
            </w:r>
          </w:p>
          <w:p w:rsidR="000D2808" w:rsidRPr="00EC68B2" w:rsidRDefault="000D2808" w:rsidP="00D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8" w:rsidRPr="00EC68B2" w:rsidRDefault="000D2808" w:rsidP="00D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839" w:rsidRPr="00EC68B2" w:rsidRDefault="00681839" w:rsidP="00B5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39" w:rsidRPr="00EC68B2" w:rsidRDefault="00681839" w:rsidP="00B5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Pareiškėjas:</w:t>
      </w:r>
    </w:p>
    <w:p w:rsidR="00681839" w:rsidRPr="00EC68B2" w:rsidRDefault="00681839" w:rsidP="00B5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39" w:rsidRPr="00EC68B2" w:rsidRDefault="00681839" w:rsidP="00B5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81839" w:rsidRPr="00EC68B2" w:rsidRDefault="008F7B14" w:rsidP="00B50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(Vardas</w:t>
      </w:r>
      <w:r w:rsidR="00D273CF" w:rsidRPr="00EC68B2">
        <w:rPr>
          <w:rFonts w:ascii="Times New Roman" w:hAnsi="Times New Roman" w:cs="Times New Roman"/>
          <w:sz w:val="20"/>
          <w:szCs w:val="20"/>
        </w:rPr>
        <w:t xml:space="preserve"> Pavardė</w:t>
      </w:r>
      <w:r w:rsidR="00681839" w:rsidRPr="00EC68B2">
        <w:rPr>
          <w:rFonts w:ascii="Times New Roman" w:hAnsi="Times New Roman" w:cs="Times New Roman"/>
          <w:sz w:val="20"/>
          <w:szCs w:val="20"/>
        </w:rPr>
        <w:t>)</w:t>
      </w:r>
    </w:p>
    <w:p w:rsidR="00681839" w:rsidRPr="00EC68B2" w:rsidRDefault="00681839" w:rsidP="00B5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81839" w:rsidRPr="00EC68B2" w:rsidRDefault="00681839" w:rsidP="00B50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8B2">
        <w:rPr>
          <w:rFonts w:ascii="Times New Roman" w:hAnsi="Times New Roman" w:cs="Times New Roman"/>
          <w:sz w:val="20"/>
          <w:szCs w:val="20"/>
        </w:rPr>
        <w:t>(Parašas)</w:t>
      </w:r>
      <w:r w:rsidR="00EF6BD3" w:rsidRPr="00EC68B2">
        <w:rPr>
          <w:rStyle w:val="FootnoteReference"/>
          <w:rFonts w:ascii="Times New Roman" w:hAnsi="Times New Roman" w:cs="Times New Roman"/>
          <w:sz w:val="20"/>
          <w:szCs w:val="20"/>
        </w:rPr>
        <w:footnoteReference w:id="2"/>
      </w:r>
    </w:p>
    <w:sectPr w:rsidR="00681839" w:rsidRPr="00EC68B2" w:rsidSect="00427785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38" w:rsidRDefault="00A71E38" w:rsidP="00EF6BD3">
      <w:pPr>
        <w:spacing w:after="0" w:line="240" w:lineRule="auto"/>
      </w:pPr>
      <w:r>
        <w:separator/>
      </w:r>
    </w:p>
  </w:endnote>
  <w:endnote w:type="continuationSeparator" w:id="0">
    <w:p w:rsidR="00A71E38" w:rsidRDefault="00A71E38" w:rsidP="00EF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38" w:rsidRDefault="00A71E38" w:rsidP="00EF6BD3">
      <w:pPr>
        <w:spacing w:after="0" w:line="240" w:lineRule="auto"/>
      </w:pPr>
      <w:r>
        <w:separator/>
      </w:r>
    </w:p>
  </w:footnote>
  <w:footnote w:type="continuationSeparator" w:id="0">
    <w:p w:rsidR="00A71E38" w:rsidRDefault="00A71E38" w:rsidP="00EF6BD3">
      <w:pPr>
        <w:spacing w:after="0" w:line="240" w:lineRule="auto"/>
      </w:pPr>
      <w:r>
        <w:continuationSeparator/>
      </w:r>
    </w:p>
  </w:footnote>
  <w:footnote w:id="1">
    <w:p w:rsidR="00397965" w:rsidRPr="00397965" w:rsidRDefault="00397965" w:rsidP="00397965">
      <w:pPr>
        <w:pStyle w:val="FootnoteText"/>
        <w:jc w:val="both"/>
        <w:rPr>
          <w:rFonts w:ascii="Times New Roman" w:hAnsi="Times New Roman" w:cs="Times New Roman"/>
        </w:rPr>
      </w:pPr>
      <w:r w:rsidRPr="00397965">
        <w:rPr>
          <w:rStyle w:val="FootnoteReference"/>
          <w:rFonts w:ascii="Times New Roman" w:hAnsi="Times New Roman" w:cs="Times New Roman"/>
        </w:rPr>
        <w:footnoteRef/>
      </w:r>
      <w:r w:rsidRPr="00397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Įrodomąją reikšmę turinčių dokumentų nepateikimas laikytinas pranešimo (skundo) trūkumu</w:t>
      </w:r>
      <w:r w:rsidR="00D273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273C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odėl, </w:t>
      </w:r>
      <w:r w:rsidRPr="00397965">
        <w:rPr>
          <w:rFonts w:ascii="Times New Roman" w:hAnsi="Times New Roman" w:cs="Times New Roman"/>
        </w:rPr>
        <w:t xml:space="preserve">vadovaujantis Reklamos įstatymo 25 straipsnio 5 dalies 4 punktu, Konkurencijos taryboje </w:t>
      </w:r>
      <w:r>
        <w:rPr>
          <w:rFonts w:ascii="Times New Roman" w:hAnsi="Times New Roman" w:cs="Times New Roman"/>
        </w:rPr>
        <w:t xml:space="preserve">toks pranešimas (skundas) </w:t>
      </w:r>
      <w:r w:rsidR="00D273CF">
        <w:rPr>
          <w:rFonts w:ascii="Times New Roman" w:hAnsi="Times New Roman" w:cs="Times New Roman"/>
        </w:rPr>
        <w:t>gali būti</w:t>
      </w:r>
      <w:r>
        <w:rPr>
          <w:rFonts w:ascii="Times New Roman" w:hAnsi="Times New Roman" w:cs="Times New Roman"/>
        </w:rPr>
        <w:t xml:space="preserve"> ne</w:t>
      </w:r>
      <w:r w:rsidRPr="00397965">
        <w:rPr>
          <w:rFonts w:ascii="Times New Roman" w:hAnsi="Times New Roman" w:cs="Times New Roman"/>
        </w:rPr>
        <w:t>nagri</w:t>
      </w:r>
      <w:r>
        <w:rPr>
          <w:rFonts w:ascii="Times New Roman" w:hAnsi="Times New Roman" w:cs="Times New Roman"/>
        </w:rPr>
        <w:t>nėjama</w:t>
      </w:r>
      <w:r w:rsidRPr="0039796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</w:footnote>
  <w:footnote w:id="2">
    <w:p w:rsidR="00EF6BD3" w:rsidRPr="00EF6BD3" w:rsidRDefault="00EF6BD3">
      <w:pPr>
        <w:pStyle w:val="FootnoteText"/>
        <w:rPr>
          <w:rFonts w:ascii="Times New Roman" w:hAnsi="Times New Roman" w:cs="Times New Roman"/>
        </w:rPr>
      </w:pPr>
      <w:r w:rsidRPr="00EF6BD3">
        <w:rPr>
          <w:rStyle w:val="FootnoteReference"/>
          <w:rFonts w:ascii="Times New Roman" w:hAnsi="Times New Roman" w:cs="Times New Roman"/>
        </w:rPr>
        <w:footnoteRef/>
      </w:r>
      <w:r w:rsidRPr="00EF6BD3">
        <w:rPr>
          <w:rFonts w:ascii="Times New Roman" w:hAnsi="Times New Roman" w:cs="Times New Roman"/>
        </w:rPr>
        <w:t xml:space="preserve"> </w:t>
      </w:r>
      <w:r w:rsidRPr="00EF6BD3">
        <w:rPr>
          <w:rFonts w:ascii="Times New Roman" w:hAnsi="Times New Roman" w:cs="Times New Roman"/>
        </w:rPr>
        <w:t xml:space="preserve">Jei </w:t>
      </w:r>
      <w:r w:rsidR="00813E54">
        <w:rPr>
          <w:rFonts w:ascii="Times New Roman" w:hAnsi="Times New Roman" w:cs="Times New Roman"/>
        </w:rPr>
        <w:t>pranešimas (</w:t>
      </w:r>
      <w:r w:rsidRPr="00EF6BD3">
        <w:rPr>
          <w:rFonts w:ascii="Times New Roman" w:hAnsi="Times New Roman" w:cs="Times New Roman"/>
        </w:rPr>
        <w:t>skundas</w:t>
      </w:r>
      <w:r w:rsidR="00813E54">
        <w:rPr>
          <w:rFonts w:ascii="Times New Roman" w:hAnsi="Times New Roman" w:cs="Times New Roman"/>
        </w:rPr>
        <w:t>)</w:t>
      </w:r>
      <w:r w:rsidRPr="00EF6BD3">
        <w:rPr>
          <w:rFonts w:ascii="Times New Roman" w:hAnsi="Times New Roman" w:cs="Times New Roman"/>
        </w:rPr>
        <w:t xml:space="preserve"> pasirašytas elektroniniu</w:t>
      </w:r>
      <w:r w:rsidR="008F7B14">
        <w:rPr>
          <w:rFonts w:ascii="Times New Roman" w:hAnsi="Times New Roman" w:cs="Times New Roman"/>
        </w:rPr>
        <w:t xml:space="preserve"> parašu,</w:t>
      </w:r>
      <w:r w:rsidRPr="00EF6BD3">
        <w:rPr>
          <w:rFonts w:ascii="Times New Roman" w:hAnsi="Times New Roman" w:cs="Times New Roman"/>
        </w:rPr>
        <w:t xml:space="preserve"> prašome apie tai informuoti šioje skiltyje</w:t>
      </w:r>
      <w:r w:rsidR="0042778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89454"/>
      <w:docPartObj>
        <w:docPartGallery w:val="Page Numbers (Top of Page)"/>
        <w:docPartUnique/>
      </w:docPartObj>
    </w:sdtPr>
    <w:sdtEndPr/>
    <w:sdtContent>
      <w:p w:rsidR="00EF6BD3" w:rsidRDefault="000642E3">
        <w:pPr>
          <w:pStyle w:val="Header"/>
          <w:jc w:val="center"/>
        </w:pPr>
        <w:r w:rsidRPr="00B94F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4F78" w:rsidRPr="00B94F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4F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64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4F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BD3" w:rsidRDefault="00EF6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53869"/>
    <w:multiLevelType w:val="hybridMultilevel"/>
    <w:tmpl w:val="1034F8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113"/>
    <w:multiLevelType w:val="hybridMultilevel"/>
    <w:tmpl w:val="290C2F12"/>
    <w:lvl w:ilvl="0" w:tplc="7A906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35E"/>
    <w:rsid w:val="000642E3"/>
    <w:rsid w:val="000D2808"/>
    <w:rsid w:val="000E5349"/>
    <w:rsid w:val="000E690F"/>
    <w:rsid w:val="00111D2A"/>
    <w:rsid w:val="001760A6"/>
    <w:rsid w:val="00183594"/>
    <w:rsid w:val="00190430"/>
    <w:rsid w:val="00210A63"/>
    <w:rsid w:val="00215CFE"/>
    <w:rsid w:val="00245106"/>
    <w:rsid w:val="002D3776"/>
    <w:rsid w:val="002D75EB"/>
    <w:rsid w:val="002F2F80"/>
    <w:rsid w:val="00331568"/>
    <w:rsid w:val="00334460"/>
    <w:rsid w:val="00336207"/>
    <w:rsid w:val="00397965"/>
    <w:rsid w:val="003B16F3"/>
    <w:rsid w:val="003B535E"/>
    <w:rsid w:val="00421944"/>
    <w:rsid w:val="00427785"/>
    <w:rsid w:val="004B2559"/>
    <w:rsid w:val="004B691D"/>
    <w:rsid w:val="00577311"/>
    <w:rsid w:val="005B3681"/>
    <w:rsid w:val="006317AF"/>
    <w:rsid w:val="006332C0"/>
    <w:rsid w:val="00681839"/>
    <w:rsid w:val="00695D1D"/>
    <w:rsid w:val="006B643B"/>
    <w:rsid w:val="006D664C"/>
    <w:rsid w:val="007074F4"/>
    <w:rsid w:val="00803160"/>
    <w:rsid w:val="00813E54"/>
    <w:rsid w:val="00867198"/>
    <w:rsid w:val="00883A8F"/>
    <w:rsid w:val="00885BCC"/>
    <w:rsid w:val="008F7B14"/>
    <w:rsid w:val="009252A0"/>
    <w:rsid w:val="00987181"/>
    <w:rsid w:val="009925E9"/>
    <w:rsid w:val="009B287E"/>
    <w:rsid w:val="009C1DFC"/>
    <w:rsid w:val="00A34941"/>
    <w:rsid w:val="00A51AF3"/>
    <w:rsid w:val="00A71E38"/>
    <w:rsid w:val="00A7547F"/>
    <w:rsid w:val="00A957F3"/>
    <w:rsid w:val="00A973CE"/>
    <w:rsid w:val="00AA3696"/>
    <w:rsid w:val="00AB1842"/>
    <w:rsid w:val="00AE1E65"/>
    <w:rsid w:val="00B322CC"/>
    <w:rsid w:val="00B50F0F"/>
    <w:rsid w:val="00B642C8"/>
    <w:rsid w:val="00B94F78"/>
    <w:rsid w:val="00BF6D02"/>
    <w:rsid w:val="00C160C8"/>
    <w:rsid w:val="00C82D66"/>
    <w:rsid w:val="00C94006"/>
    <w:rsid w:val="00CA4B43"/>
    <w:rsid w:val="00CB2EAB"/>
    <w:rsid w:val="00D03160"/>
    <w:rsid w:val="00D273CF"/>
    <w:rsid w:val="00D979D4"/>
    <w:rsid w:val="00DB47AA"/>
    <w:rsid w:val="00DD300D"/>
    <w:rsid w:val="00DD3F6E"/>
    <w:rsid w:val="00DE661F"/>
    <w:rsid w:val="00E32A03"/>
    <w:rsid w:val="00E4737D"/>
    <w:rsid w:val="00EA394F"/>
    <w:rsid w:val="00EC68B2"/>
    <w:rsid w:val="00EF6BD3"/>
    <w:rsid w:val="00F02FEF"/>
    <w:rsid w:val="00F40CA4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8729F-55C2-4F2F-9507-6294C2BF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D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7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83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4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7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D3"/>
  </w:style>
  <w:style w:type="paragraph" w:styleId="Footer">
    <w:name w:val="footer"/>
    <w:basedOn w:val="Normal"/>
    <w:link w:val="FooterChar"/>
    <w:uiPriority w:val="99"/>
    <w:semiHidden/>
    <w:unhideWhenUsed/>
    <w:rsid w:val="00EF6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BD3"/>
  </w:style>
  <w:style w:type="paragraph" w:styleId="FootnoteText">
    <w:name w:val="footnote text"/>
    <w:basedOn w:val="Normal"/>
    <w:link w:val="FootnoteTextChar"/>
    <w:uiPriority w:val="99"/>
    <w:semiHidden/>
    <w:unhideWhenUsed/>
    <w:rsid w:val="00EF6B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B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5A7B-F3CC-4041-A033-05412DFF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4771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Ditė Anilionienė</cp:lastModifiedBy>
  <cp:revision>6</cp:revision>
  <cp:lastPrinted>2017-08-29T06:53:00Z</cp:lastPrinted>
  <dcterms:created xsi:type="dcterms:W3CDTF">2016-01-28T06:24:00Z</dcterms:created>
  <dcterms:modified xsi:type="dcterms:W3CDTF">2017-08-29T07:42:00Z</dcterms:modified>
</cp:coreProperties>
</file>