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3BF" w:rsidRPr="006E0E9F" w:rsidRDefault="006A33BF" w:rsidP="006A33BF">
      <w:pPr>
        <w:spacing w:after="0" w:line="240" w:lineRule="auto"/>
        <w:ind w:left="4395"/>
        <w:jc w:val="both"/>
        <w:rPr>
          <w:rFonts w:ascii="Palemonas" w:eastAsia="Times New Roman" w:hAnsi="Palemonas" w:cs="Times New Roman"/>
          <w:sz w:val="24"/>
          <w:szCs w:val="20"/>
        </w:rPr>
      </w:pPr>
      <w:r w:rsidRPr="006E0E9F">
        <w:rPr>
          <w:rFonts w:ascii="Palemonas" w:eastAsia="Times New Roman" w:hAnsi="Palemonas" w:cs="Times New Roman"/>
          <w:sz w:val="24"/>
          <w:szCs w:val="20"/>
        </w:rPr>
        <w:t>PATVIRTINTA</w:t>
      </w:r>
    </w:p>
    <w:p w:rsidR="006A33BF" w:rsidRPr="006E0E9F" w:rsidRDefault="006A33BF" w:rsidP="006A33BF">
      <w:pPr>
        <w:spacing w:after="0" w:line="240" w:lineRule="auto"/>
        <w:ind w:left="4395"/>
        <w:jc w:val="both"/>
        <w:rPr>
          <w:rFonts w:ascii="Palemonas" w:eastAsia="Calibri" w:hAnsi="Palemonas" w:cs="Times New Roman"/>
          <w:sz w:val="24"/>
        </w:rPr>
      </w:pPr>
      <w:r w:rsidRPr="006E0E9F">
        <w:rPr>
          <w:rFonts w:ascii="Palemonas" w:eastAsia="Calibri" w:hAnsi="Palemonas" w:cs="Times New Roman"/>
          <w:sz w:val="24"/>
        </w:rPr>
        <w:t>Lietuvos Respublikos konkurencijos tarybos pirmininko 201</w:t>
      </w:r>
      <w:r>
        <w:rPr>
          <w:rFonts w:ascii="Palemonas" w:eastAsia="Calibri" w:hAnsi="Palemonas" w:cs="Times New Roman"/>
          <w:sz w:val="24"/>
        </w:rPr>
        <w:t>5</w:t>
      </w:r>
      <w:r w:rsidRPr="006E0E9F">
        <w:rPr>
          <w:rFonts w:ascii="Palemonas" w:eastAsia="Calibri" w:hAnsi="Palemonas" w:cs="Times New Roman"/>
          <w:sz w:val="24"/>
        </w:rPr>
        <w:t xml:space="preserve"> m. </w:t>
      </w:r>
      <w:r>
        <w:rPr>
          <w:rFonts w:ascii="Palemonas" w:eastAsia="Calibri" w:hAnsi="Palemonas" w:cs="Times New Roman"/>
          <w:sz w:val="24"/>
        </w:rPr>
        <w:t>vasario 3</w:t>
      </w:r>
      <w:r w:rsidRPr="006E0E9F">
        <w:rPr>
          <w:rFonts w:ascii="Palemonas" w:eastAsia="Calibri" w:hAnsi="Palemonas" w:cs="Times New Roman"/>
          <w:sz w:val="24"/>
        </w:rPr>
        <w:t xml:space="preserve"> d. įsakymu</w:t>
      </w:r>
      <w:r>
        <w:rPr>
          <w:rFonts w:ascii="Palemonas" w:eastAsia="Calibri" w:hAnsi="Palemonas" w:cs="Times New Roman"/>
          <w:sz w:val="24"/>
        </w:rPr>
        <w:t xml:space="preserve"> Nr. 1V-25</w:t>
      </w:r>
    </w:p>
    <w:p w:rsidR="006A33BF" w:rsidRPr="00D854D3" w:rsidRDefault="006A33BF" w:rsidP="006A33BF">
      <w:pPr>
        <w:spacing w:after="0" w:line="240" w:lineRule="auto"/>
        <w:ind w:left="4395"/>
        <w:jc w:val="both"/>
        <w:rPr>
          <w:rFonts w:ascii="Times New Roman" w:hAnsi="Times New Roman"/>
          <w:sz w:val="24"/>
          <w:szCs w:val="24"/>
        </w:rPr>
      </w:pPr>
      <w:r>
        <w:rPr>
          <w:rFonts w:ascii="Times New Roman" w:hAnsi="Times New Roman"/>
          <w:sz w:val="24"/>
          <w:szCs w:val="24"/>
        </w:rPr>
        <w:t>(</w:t>
      </w:r>
      <w:r w:rsidRPr="00D854D3">
        <w:rPr>
          <w:rFonts w:ascii="Times New Roman" w:hAnsi="Times New Roman"/>
          <w:sz w:val="24"/>
          <w:szCs w:val="24"/>
        </w:rPr>
        <w:t>Lietuvos Respublikos</w:t>
      </w:r>
      <w:r>
        <w:rPr>
          <w:rFonts w:ascii="Times New Roman" w:hAnsi="Times New Roman"/>
          <w:sz w:val="24"/>
          <w:szCs w:val="24"/>
        </w:rPr>
        <w:t xml:space="preserve"> </w:t>
      </w:r>
      <w:r w:rsidRPr="00D854D3">
        <w:rPr>
          <w:rFonts w:ascii="Times New Roman" w:hAnsi="Times New Roman"/>
          <w:sz w:val="24"/>
          <w:szCs w:val="24"/>
        </w:rPr>
        <w:t>konkurencijos tarybos</w:t>
      </w:r>
    </w:p>
    <w:p w:rsidR="006A33BF" w:rsidRDefault="006A33BF" w:rsidP="006A33BF">
      <w:pPr>
        <w:spacing w:after="0" w:line="240" w:lineRule="auto"/>
        <w:ind w:left="4395"/>
        <w:jc w:val="both"/>
        <w:rPr>
          <w:rFonts w:ascii="Times New Roman" w:hAnsi="Times New Roman"/>
          <w:sz w:val="24"/>
          <w:szCs w:val="24"/>
        </w:rPr>
      </w:pPr>
      <w:r w:rsidRPr="00D854D3">
        <w:rPr>
          <w:rFonts w:ascii="Times New Roman" w:hAnsi="Times New Roman"/>
          <w:sz w:val="24"/>
          <w:szCs w:val="24"/>
        </w:rPr>
        <w:t>pirmininko 201</w:t>
      </w:r>
      <w:r>
        <w:rPr>
          <w:rFonts w:ascii="Times New Roman" w:hAnsi="Times New Roman"/>
          <w:sz w:val="24"/>
          <w:szCs w:val="24"/>
        </w:rPr>
        <w:t>8</w:t>
      </w:r>
      <w:r w:rsidRPr="00D854D3">
        <w:rPr>
          <w:rFonts w:ascii="Times New Roman" w:hAnsi="Times New Roman"/>
          <w:sz w:val="24"/>
          <w:szCs w:val="24"/>
        </w:rPr>
        <w:t xml:space="preserve"> m</w:t>
      </w:r>
      <w:r>
        <w:rPr>
          <w:rFonts w:ascii="Times New Roman" w:hAnsi="Times New Roman"/>
          <w:sz w:val="24"/>
          <w:szCs w:val="24"/>
        </w:rPr>
        <w:t xml:space="preserve">. rugpjūčio </w:t>
      </w:r>
      <w:r w:rsidR="00925266">
        <w:rPr>
          <w:rFonts w:ascii="Times New Roman" w:hAnsi="Times New Roman"/>
          <w:sz w:val="24"/>
          <w:szCs w:val="24"/>
        </w:rPr>
        <w:t>8</w:t>
      </w:r>
      <w:bookmarkStart w:id="0" w:name="_GoBack"/>
      <w:bookmarkEnd w:id="0"/>
      <w:r>
        <w:rPr>
          <w:rFonts w:ascii="Times New Roman" w:hAnsi="Times New Roman"/>
          <w:sz w:val="24"/>
          <w:szCs w:val="24"/>
        </w:rPr>
        <w:t xml:space="preserve">  </w:t>
      </w:r>
      <w:r w:rsidRPr="00D854D3">
        <w:rPr>
          <w:rFonts w:ascii="Times New Roman" w:hAnsi="Times New Roman"/>
          <w:sz w:val="24"/>
          <w:szCs w:val="24"/>
        </w:rPr>
        <w:t>d.</w:t>
      </w:r>
      <w:r>
        <w:rPr>
          <w:rFonts w:ascii="Times New Roman" w:hAnsi="Times New Roman"/>
          <w:sz w:val="24"/>
          <w:szCs w:val="24"/>
        </w:rPr>
        <w:t xml:space="preserve"> įsakymo Nr. 1V-</w:t>
      </w:r>
      <w:r w:rsidR="00925266">
        <w:rPr>
          <w:rFonts w:ascii="Times New Roman" w:hAnsi="Times New Roman"/>
          <w:sz w:val="24"/>
          <w:szCs w:val="24"/>
        </w:rPr>
        <w:t>200</w:t>
      </w:r>
    </w:p>
    <w:p w:rsidR="006A33BF" w:rsidRPr="000A7D9D" w:rsidRDefault="006A33BF" w:rsidP="006A33BF">
      <w:pPr>
        <w:spacing w:after="0" w:line="240" w:lineRule="auto"/>
        <w:ind w:left="4536" w:hanging="141"/>
        <w:jc w:val="both"/>
        <w:rPr>
          <w:rFonts w:ascii="Times New Roman" w:hAnsi="Times New Roman"/>
          <w:sz w:val="24"/>
          <w:szCs w:val="24"/>
        </w:rPr>
      </w:pPr>
      <w:r>
        <w:rPr>
          <w:rFonts w:ascii="Times New Roman" w:hAnsi="Times New Roman"/>
          <w:sz w:val="24"/>
          <w:szCs w:val="24"/>
        </w:rPr>
        <w:t>redakcija)</w:t>
      </w:r>
    </w:p>
    <w:p w:rsidR="006A33BF" w:rsidRDefault="006A33BF" w:rsidP="006A33BF">
      <w:pPr>
        <w:jc w:val="both"/>
        <w:rPr>
          <w:rFonts w:ascii="Times New Roman" w:hAnsi="Times New Roman" w:cs="Times New Roman"/>
          <w:sz w:val="24"/>
          <w:szCs w:val="24"/>
        </w:rPr>
      </w:pPr>
    </w:p>
    <w:p w:rsidR="006A33BF" w:rsidRPr="006A33BF" w:rsidRDefault="006A33BF" w:rsidP="006A33BF">
      <w:pPr>
        <w:spacing w:after="0" w:line="240" w:lineRule="auto"/>
        <w:jc w:val="center"/>
        <w:rPr>
          <w:rFonts w:ascii="Times New Roman" w:hAnsi="Times New Roman" w:cs="Times New Roman"/>
          <w:b/>
          <w:sz w:val="24"/>
          <w:szCs w:val="24"/>
        </w:rPr>
      </w:pPr>
      <w:r w:rsidRPr="006A33BF">
        <w:rPr>
          <w:rFonts w:ascii="Times New Roman" w:hAnsi="Times New Roman" w:cs="Times New Roman"/>
          <w:b/>
          <w:sz w:val="24"/>
          <w:szCs w:val="24"/>
        </w:rPr>
        <w:t>TEISĖS IR KONKURENCIJOS POLITIKOS SKYRIAUS</w:t>
      </w:r>
    </w:p>
    <w:p w:rsidR="006A33BF" w:rsidRPr="006A33BF" w:rsidRDefault="006A33BF" w:rsidP="006A33BF">
      <w:pPr>
        <w:spacing w:after="0" w:line="240" w:lineRule="auto"/>
        <w:jc w:val="center"/>
        <w:rPr>
          <w:rFonts w:ascii="Times New Roman" w:hAnsi="Times New Roman" w:cs="Times New Roman"/>
          <w:b/>
          <w:sz w:val="24"/>
          <w:szCs w:val="24"/>
        </w:rPr>
      </w:pPr>
      <w:r w:rsidRPr="006A33BF">
        <w:rPr>
          <w:rFonts w:ascii="Times New Roman" w:hAnsi="Times New Roman" w:cs="Times New Roman"/>
          <w:b/>
          <w:sz w:val="24"/>
          <w:szCs w:val="24"/>
        </w:rPr>
        <w:t>VYRIAUSIOJO SPECIALISTO</w:t>
      </w:r>
    </w:p>
    <w:p w:rsidR="006A33BF" w:rsidRPr="006A33BF" w:rsidRDefault="006A33BF" w:rsidP="006A33BF">
      <w:pPr>
        <w:spacing w:after="0" w:line="240" w:lineRule="auto"/>
        <w:jc w:val="center"/>
        <w:rPr>
          <w:rFonts w:ascii="Times New Roman" w:hAnsi="Times New Roman" w:cs="Times New Roman"/>
          <w:b/>
          <w:sz w:val="24"/>
          <w:szCs w:val="24"/>
        </w:rPr>
      </w:pPr>
      <w:r w:rsidRPr="006A33BF">
        <w:rPr>
          <w:rFonts w:ascii="Times New Roman" w:hAnsi="Times New Roman" w:cs="Times New Roman"/>
          <w:b/>
          <w:sz w:val="24"/>
          <w:szCs w:val="24"/>
        </w:rPr>
        <w:t>PAREIGYBĖS APRAŠYMAS</w:t>
      </w:r>
    </w:p>
    <w:p w:rsidR="006A33BF" w:rsidRPr="006A33BF" w:rsidRDefault="006A33BF" w:rsidP="006A33BF">
      <w:pPr>
        <w:jc w:val="center"/>
        <w:rPr>
          <w:rFonts w:ascii="Times New Roman" w:hAnsi="Times New Roman" w:cs="Times New Roman"/>
          <w:b/>
          <w:sz w:val="24"/>
          <w:szCs w:val="24"/>
        </w:rPr>
      </w:pPr>
    </w:p>
    <w:p w:rsidR="006A33BF" w:rsidRPr="006A33BF" w:rsidRDefault="006A33BF" w:rsidP="006A33BF">
      <w:pPr>
        <w:jc w:val="center"/>
        <w:rPr>
          <w:rFonts w:ascii="Times New Roman" w:hAnsi="Times New Roman" w:cs="Times New Roman"/>
          <w:b/>
          <w:sz w:val="24"/>
          <w:szCs w:val="24"/>
        </w:rPr>
      </w:pPr>
      <w:r w:rsidRPr="006A33BF">
        <w:rPr>
          <w:rFonts w:ascii="Times New Roman" w:hAnsi="Times New Roman" w:cs="Times New Roman"/>
          <w:b/>
          <w:sz w:val="24"/>
          <w:szCs w:val="24"/>
        </w:rPr>
        <w:t>I.</w:t>
      </w:r>
      <w:r w:rsidRPr="006A33BF">
        <w:rPr>
          <w:rFonts w:ascii="Times New Roman" w:hAnsi="Times New Roman" w:cs="Times New Roman"/>
          <w:b/>
          <w:sz w:val="24"/>
          <w:szCs w:val="24"/>
        </w:rPr>
        <w:tab/>
        <w:t>PAREIGYBĖS CHARAKTERISTIKA</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1. Teisės ir konkurencijos politikos skyriaus vyriausiasis specialistas yra darbuotojas, dirbantis pagal darbo sutartį;</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2. Pareigybės lygis – A (A1).</w:t>
      </w:r>
    </w:p>
    <w:p w:rsidR="006A33BF" w:rsidRPr="006A33BF" w:rsidRDefault="006A33BF" w:rsidP="006A33BF">
      <w:pPr>
        <w:jc w:val="center"/>
        <w:rPr>
          <w:rFonts w:ascii="Times New Roman" w:hAnsi="Times New Roman" w:cs="Times New Roman"/>
          <w:b/>
          <w:sz w:val="24"/>
          <w:szCs w:val="24"/>
        </w:rPr>
      </w:pPr>
      <w:r w:rsidRPr="006A33BF">
        <w:rPr>
          <w:rFonts w:ascii="Times New Roman" w:hAnsi="Times New Roman" w:cs="Times New Roman"/>
          <w:b/>
          <w:sz w:val="24"/>
          <w:szCs w:val="24"/>
        </w:rPr>
        <w:t>II.</w:t>
      </w:r>
      <w:r w:rsidRPr="006A33BF">
        <w:rPr>
          <w:rFonts w:ascii="Times New Roman" w:hAnsi="Times New Roman" w:cs="Times New Roman"/>
          <w:b/>
          <w:sz w:val="24"/>
          <w:szCs w:val="24"/>
        </w:rPr>
        <w:tab/>
        <w:t>PASKIRTIS</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3. Teisės ir konkurencijos politikos skyriaus (toliau – Skyrius) vyriausiojo specialisto pareigybės paskirtis – įgyvendinti Skyriaus uždavinius rengiant procesinius dokumentus ir atstovaujant Lietuvos Respublikos konkurencijos tarybai teismuose ir kitose ginčų sprendimo institucijose, rengiant ir vertinant teisės norminių aktų projektus, rengiant Konkurencijos tarybos nutarimų dėl įstatymų pažeidimų projektus, vykdant kitų Konkurencijos tarybos nutarimų atitikties teisės aktų reikalavimams kontrolę, koordinuojant valstybės konkurencijos politikos įgyvendinimą.</w:t>
      </w:r>
    </w:p>
    <w:p w:rsidR="006A33BF" w:rsidRPr="006A33BF" w:rsidRDefault="006A33BF" w:rsidP="006A33BF">
      <w:pPr>
        <w:jc w:val="both"/>
        <w:rPr>
          <w:rFonts w:ascii="Times New Roman" w:hAnsi="Times New Roman" w:cs="Times New Roman"/>
          <w:sz w:val="24"/>
          <w:szCs w:val="24"/>
        </w:rPr>
      </w:pPr>
    </w:p>
    <w:p w:rsidR="006A33BF" w:rsidRPr="006A33BF" w:rsidRDefault="006A33BF" w:rsidP="006A33BF">
      <w:pPr>
        <w:jc w:val="center"/>
        <w:rPr>
          <w:rFonts w:ascii="Times New Roman" w:hAnsi="Times New Roman" w:cs="Times New Roman"/>
          <w:b/>
          <w:sz w:val="24"/>
          <w:szCs w:val="24"/>
        </w:rPr>
      </w:pPr>
      <w:r w:rsidRPr="006A33BF">
        <w:rPr>
          <w:rFonts w:ascii="Times New Roman" w:hAnsi="Times New Roman" w:cs="Times New Roman"/>
          <w:b/>
          <w:sz w:val="24"/>
          <w:szCs w:val="24"/>
        </w:rPr>
        <w:t>III.</w:t>
      </w:r>
      <w:r w:rsidRPr="006A33BF">
        <w:rPr>
          <w:rFonts w:ascii="Times New Roman" w:hAnsi="Times New Roman" w:cs="Times New Roman"/>
          <w:b/>
          <w:sz w:val="24"/>
          <w:szCs w:val="24"/>
        </w:rPr>
        <w:tab/>
        <w:t>VEIKLOS SRITIS</w:t>
      </w:r>
    </w:p>
    <w:p w:rsid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 xml:space="preserve">4. Skyriaus vyriausiojo specialisto </w:t>
      </w:r>
      <w:r w:rsidR="009967E7">
        <w:rPr>
          <w:rFonts w:ascii="Times New Roman" w:hAnsi="Times New Roman" w:cs="Times New Roman"/>
          <w:sz w:val="24"/>
          <w:szCs w:val="24"/>
        </w:rPr>
        <w:t>bendroji veiklos sritis – teisė.</w:t>
      </w:r>
    </w:p>
    <w:p w:rsidR="009967E7" w:rsidRPr="006A33BF" w:rsidRDefault="009967E7" w:rsidP="006A33BF">
      <w:pPr>
        <w:jc w:val="both"/>
        <w:rPr>
          <w:rFonts w:ascii="Times New Roman" w:hAnsi="Times New Roman" w:cs="Times New Roman"/>
          <w:sz w:val="24"/>
          <w:szCs w:val="24"/>
        </w:rPr>
      </w:pPr>
    </w:p>
    <w:p w:rsidR="006A33BF" w:rsidRDefault="006A33BF" w:rsidP="006A33BF">
      <w:pPr>
        <w:jc w:val="center"/>
        <w:rPr>
          <w:rFonts w:ascii="Times New Roman" w:hAnsi="Times New Roman" w:cs="Times New Roman"/>
          <w:b/>
          <w:sz w:val="24"/>
          <w:szCs w:val="24"/>
        </w:rPr>
      </w:pPr>
      <w:r w:rsidRPr="006A33BF">
        <w:rPr>
          <w:rFonts w:ascii="Times New Roman" w:hAnsi="Times New Roman" w:cs="Times New Roman"/>
          <w:b/>
          <w:sz w:val="24"/>
          <w:szCs w:val="24"/>
        </w:rPr>
        <w:t>IV.</w:t>
      </w:r>
      <w:r w:rsidRPr="006A33BF">
        <w:rPr>
          <w:rFonts w:ascii="Times New Roman" w:hAnsi="Times New Roman" w:cs="Times New Roman"/>
          <w:b/>
          <w:sz w:val="24"/>
          <w:szCs w:val="24"/>
        </w:rPr>
        <w:tab/>
        <w:t>SPECIALŪS REIKALAVIMAI ŠIAS PAREIGAS EINANČIAM DARBUOTOJUI</w:t>
      </w:r>
    </w:p>
    <w:p w:rsidR="009967E7" w:rsidRPr="006A33BF" w:rsidRDefault="009967E7" w:rsidP="006A33BF">
      <w:pPr>
        <w:jc w:val="center"/>
        <w:rPr>
          <w:rFonts w:ascii="Times New Roman" w:hAnsi="Times New Roman" w:cs="Times New Roman"/>
          <w:b/>
          <w:sz w:val="24"/>
          <w:szCs w:val="24"/>
        </w:rPr>
      </w:pP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 xml:space="preserve">5. </w:t>
      </w:r>
      <w:r>
        <w:rPr>
          <w:rFonts w:ascii="Times New Roman" w:hAnsi="Times New Roman" w:cs="Times New Roman"/>
          <w:sz w:val="24"/>
          <w:szCs w:val="24"/>
        </w:rPr>
        <w:t>Darbuotojas</w:t>
      </w:r>
      <w:r w:rsidRPr="006A33BF">
        <w:rPr>
          <w:rFonts w:ascii="Times New Roman" w:hAnsi="Times New Roman" w:cs="Times New Roman"/>
          <w:sz w:val="24"/>
          <w:szCs w:val="24"/>
        </w:rPr>
        <w:t>, einantis šias pareigas, turi atitikti šiuos specialius reikalavimus:</w:t>
      </w:r>
    </w:p>
    <w:p w:rsid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5.1.</w:t>
      </w:r>
      <w:r w:rsidRPr="006A33BF">
        <w:rPr>
          <w:rFonts w:ascii="Times New Roman" w:hAnsi="Times New Roman" w:cs="Times New Roman"/>
          <w:sz w:val="24"/>
          <w:szCs w:val="24"/>
        </w:rPr>
        <w:tab/>
        <w:t>turėti aukštąjį universitetinį (bakalauro ir magistro) arba jam prilygintą (vienpakopį) socialinių mokslų studijų srities teisės krypties išsilavinimą</w:t>
      </w:r>
      <w:r w:rsidR="009967E7">
        <w:rPr>
          <w:rFonts w:ascii="Times New Roman" w:hAnsi="Times New Roman" w:cs="Times New Roman"/>
          <w:sz w:val="24"/>
          <w:szCs w:val="24"/>
        </w:rPr>
        <w:t>;</w:t>
      </w:r>
      <w:r w:rsidRPr="006A33BF" w:rsidDel="006A33BF">
        <w:rPr>
          <w:rFonts w:ascii="Times New Roman" w:hAnsi="Times New Roman" w:cs="Times New Roman"/>
          <w:sz w:val="24"/>
          <w:szCs w:val="24"/>
        </w:rPr>
        <w:t xml:space="preserve"> </w:t>
      </w:r>
    </w:p>
    <w:p w:rsidR="009967E7" w:rsidRDefault="00763D5D" w:rsidP="006A33BF">
      <w:pPr>
        <w:jc w:val="both"/>
        <w:rPr>
          <w:rFonts w:ascii="Times New Roman" w:hAnsi="Times New Roman" w:cs="Times New Roman"/>
          <w:sz w:val="24"/>
          <w:szCs w:val="24"/>
        </w:rPr>
      </w:pPr>
      <w:r>
        <w:rPr>
          <w:rFonts w:ascii="Times New Roman" w:hAnsi="Times New Roman" w:cs="Times New Roman"/>
          <w:sz w:val="24"/>
          <w:szCs w:val="24"/>
        </w:rPr>
        <w:t>5.2. turėti ne mažesnę kaip vienerių metų atstovavimo teismuose darbo patirtį;</w:t>
      </w:r>
    </w:p>
    <w:p w:rsidR="00763D5D" w:rsidRPr="006A33BF" w:rsidRDefault="00763D5D" w:rsidP="006A33B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5.3. </w:t>
      </w:r>
      <w:r w:rsidRPr="00AF6430">
        <w:rPr>
          <w:rFonts w:ascii="Times New Roman" w:hAnsi="Times New Roman" w:cs="Times New Roman"/>
          <w:sz w:val="24"/>
          <w:szCs w:val="24"/>
        </w:rPr>
        <w:t>mokėti anglų kalbą ne žemesniu nei pažengusio vartotojo B2 lygiu, nustatytu 2004 m. gruodžio 15 d. Europos Parlamento ir Tarybos sprendimu Nr. 2241/2004/EB dėl bendros Bendrijos sistemos siekiant užtikrinti kvalifikacijų ir gebėjimų skaidrumą (</w:t>
      </w:r>
      <w:proofErr w:type="spellStart"/>
      <w:r w:rsidRPr="00AF6430">
        <w:rPr>
          <w:rFonts w:ascii="Times New Roman" w:hAnsi="Times New Roman" w:cs="Times New Roman"/>
          <w:sz w:val="24"/>
          <w:szCs w:val="24"/>
        </w:rPr>
        <w:t>Europasas</w:t>
      </w:r>
      <w:proofErr w:type="spellEnd"/>
      <w:r w:rsidRPr="00AF6430">
        <w:rPr>
          <w:rFonts w:ascii="Times New Roman" w:hAnsi="Times New Roman" w:cs="Times New Roman"/>
          <w:sz w:val="24"/>
          <w:szCs w:val="24"/>
        </w:rPr>
        <w:t>);</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5.</w:t>
      </w:r>
      <w:r w:rsidR="00763D5D">
        <w:rPr>
          <w:rFonts w:ascii="Times New Roman" w:hAnsi="Times New Roman" w:cs="Times New Roman"/>
          <w:sz w:val="24"/>
          <w:szCs w:val="24"/>
        </w:rPr>
        <w:t>4</w:t>
      </w:r>
      <w:r w:rsidRPr="006A33BF">
        <w:rPr>
          <w:rFonts w:ascii="Times New Roman" w:hAnsi="Times New Roman" w:cs="Times New Roman"/>
          <w:sz w:val="24"/>
          <w:szCs w:val="24"/>
        </w:rPr>
        <w:t>.</w:t>
      </w:r>
      <w:r w:rsidRPr="006A33BF">
        <w:rPr>
          <w:rFonts w:ascii="Times New Roman" w:hAnsi="Times New Roman" w:cs="Times New Roman"/>
          <w:sz w:val="24"/>
          <w:szCs w:val="24"/>
        </w:rPr>
        <w:tab/>
        <w:t>išmanyti ir gebėti taikyti praktikoje Lietuvos Respublikos konkurencijos įstatymą, Sutarties dėl Europos Sąjungos veikimo 101 ir 102 straipsnius, Europos Tarybos reglamentą (EB) Nr. 1/2003 „Dėl konkurencijos taisyklių, nustatytų Sutarties 81 ir 82 straipsniuose, įgyvendinimo“, Lietuvos Respublikos mažmeninės prekybos įmonių nesąžiningų veiksmų draudimo įstatymą, Lietuvos Respublikos reklamos įstatymą, šių teisės normų įgyvendinimą ir taikymą reglamentuojančius teisės aktus;</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5.</w:t>
      </w:r>
      <w:r w:rsidR="00763D5D">
        <w:rPr>
          <w:rFonts w:ascii="Times New Roman" w:hAnsi="Times New Roman" w:cs="Times New Roman"/>
          <w:sz w:val="24"/>
          <w:szCs w:val="24"/>
        </w:rPr>
        <w:t>5</w:t>
      </w:r>
      <w:r w:rsidRPr="006A33BF">
        <w:rPr>
          <w:rFonts w:ascii="Times New Roman" w:hAnsi="Times New Roman" w:cs="Times New Roman"/>
          <w:sz w:val="24"/>
          <w:szCs w:val="24"/>
        </w:rPr>
        <w:t>.</w:t>
      </w:r>
      <w:r w:rsidRPr="006A33BF">
        <w:rPr>
          <w:rFonts w:ascii="Times New Roman" w:hAnsi="Times New Roman" w:cs="Times New Roman"/>
          <w:sz w:val="24"/>
          <w:szCs w:val="24"/>
        </w:rPr>
        <w:tab/>
        <w:t>būti susipažinusiam ir gebėti taikyti kitas Konkurencijos tarybos veiklą ir kompetencijos sritis reglamentuojančias teisės normas;</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5.</w:t>
      </w:r>
      <w:r w:rsidR="00763D5D">
        <w:rPr>
          <w:rFonts w:ascii="Times New Roman" w:hAnsi="Times New Roman" w:cs="Times New Roman"/>
          <w:sz w:val="24"/>
          <w:szCs w:val="24"/>
        </w:rPr>
        <w:t>6</w:t>
      </w:r>
      <w:r w:rsidRPr="006A33BF">
        <w:rPr>
          <w:rFonts w:ascii="Times New Roman" w:hAnsi="Times New Roman" w:cs="Times New Roman"/>
          <w:sz w:val="24"/>
          <w:szCs w:val="24"/>
        </w:rPr>
        <w:t>.</w:t>
      </w:r>
      <w:r w:rsidRPr="006A33BF">
        <w:rPr>
          <w:rFonts w:ascii="Times New Roman" w:hAnsi="Times New Roman" w:cs="Times New Roman"/>
          <w:sz w:val="24"/>
          <w:szCs w:val="24"/>
        </w:rPr>
        <w:tab/>
        <w:t>būti susipažinusiam ir gebėti taikyti praktikoje viešąjį administravimą, administracinių bylų teiseną, civilinį procesą, teisės aktų projektų rengimą ir priėmimą reglamentuojančius teisės aktus, pagrindinius teisės principus, Lietuvos Respublikos institucijų struktūros ir veiklos principus;</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5.</w:t>
      </w:r>
      <w:r w:rsidR="00763D5D">
        <w:rPr>
          <w:rFonts w:ascii="Times New Roman" w:hAnsi="Times New Roman" w:cs="Times New Roman"/>
          <w:sz w:val="24"/>
          <w:szCs w:val="24"/>
        </w:rPr>
        <w:t>7</w:t>
      </w:r>
      <w:r w:rsidRPr="006A33BF">
        <w:rPr>
          <w:rFonts w:ascii="Times New Roman" w:hAnsi="Times New Roman" w:cs="Times New Roman"/>
          <w:sz w:val="24"/>
          <w:szCs w:val="24"/>
        </w:rPr>
        <w:t>.</w:t>
      </w:r>
      <w:r w:rsidRPr="006A33BF">
        <w:rPr>
          <w:rFonts w:ascii="Times New Roman" w:hAnsi="Times New Roman" w:cs="Times New Roman"/>
          <w:sz w:val="24"/>
          <w:szCs w:val="24"/>
        </w:rPr>
        <w:tab/>
        <w:t>gebėti valdyti, kaupti, sisteminti, apibendrinti informaciją, atlikti faktinės situacijos, teisės aktų ir jų projektų teisinę analizę;</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5.</w:t>
      </w:r>
      <w:r w:rsidR="00763D5D">
        <w:rPr>
          <w:rFonts w:ascii="Times New Roman" w:hAnsi="Times New Roman" w:cs="Times New Roman"/>
          <w:sz w:val="24"/>
          <w:szCs w:val="24"/>
        </w:rPr>
        <w:t>8</w:t>
      </w:r>
      <w:r w:rsidRPr="006A33BF">
        <w:rPr>
          <w:rFonts w:ascii="Times New Roman" w:hAnsi="Times New Roman" w:cs="Times New Roman"/>
          <w:sz w:val="24"/>
          <w:szCs w:val="24"/>
        </w:rPr>
        <w:t>.</w:t>
      </w:r>
      <w:r w:rsidRPr="006A33BF">
        <w:rPr>
          <w:rFonts w:ascii="Times New Roman" w:hAnsi="Times New Roman" w:cs="Times New Roman"/>
          <w:sz w:val="24"/>
          <w:szCs w:val="24"/>
        </w:rPr>
        <w:tab/>
        <w:t>gebėti sklandžiai ir motyvuotai dėstyti mintis žodžiu ir raštu, rengiant ir teikiant išvadas, analitinę ar kitokią informaciją;</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5.</w:t>
      </w:r>
      <w:r w:rsidR="00763D5D">
        <w:rPr>
          <w:rFonts w:ascii="Times New Roman" w:hAnsi="Times New Roman" w:cs="Times New Roman"/>
          <w:sz w:val="24"/>
          <w:szCs w:val="24"/>
        </w:rPr>
        <w:t>9</w:t>
      </w:r>
      <w:r w:rsidRPr="006A33BF">
        <w:rPr>
          <w:rFonts w:ascii="Times New Roman" w:hAnsi="Times New Roman" w:cs="Times New Roman"/>
          <w:sz w:val="24"/>
          <w:szCs w:val="24"/>
        </w:rPr>
        <w:t>.</w:t>
      </w:r>
      <w:r w:rsidRPr="006A33BF">
        <w:rPr>
          <w:rFonts w:ascii="Times New Roman" w:hAnsi="Times New Roman" w:cs="Times New Roman"/>
          <w:sz w:val="24"/>
          <w:szCs w:val="24"/>
        </w:rPr>
        <w:tab/>
        <w:t>gebėti savarankiškai planuoti, organizuoti savo ir bendrą darbą, atlikti pavedimus;</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5.</w:t>
      </w:r>
      <w:r w:rsidR="00763D5D">
        <w:rPr>
          <w:rFonts w:ascii="Times New Roman" w:hAnsi="Times New Roman" w:cs="Times New Roman"/>
          <w:sz w:val="24"/>
          <w:szCs w:val="24"/>
        </w:rPr>
        <w:t>10</w:t>
      </w:r>
      <w:r w:rsidRPr="006A33BF">
        <w:rPr>
          <w:rFonts w:ascii="Times New Roman" w:hAnsi="Times New Roman" w:cs="Times New Roman"/>
          <w:sz w:val="24"/>
          <w:szCs w:val="24"/>
        </w:rPr>
        <w:t>.</w:t>
      </w:r>
      <w:r w:rsidRPr="006A33BF">
        <w:rPr>
          <w:rFonts w:ascii="Times New Roman" w:hAnsi="Times New Roman" w:cs="Times New Roman"/>
          <w:sz w:val="24"/>
          <w:szCs w:val="24"/>
        </w:rPr>
        <w:tab/>
        <w:t>išmanyti</w:t>
      </w:r>
      <w:r w:rsidRPr="006A33BF">
        <w:rPr>
          <w:rFonts w:ascii="Times New Roman" w:eastAsia="Calibri" w:hAnsi="Times New Roman" w:cs="Times New Roman"/>
          <w:sz w:val="24"/>
          <w:szCs w:val="24"/>
        </w:rPr>
        <w:t xml:space="preserve"> </w:t>
      </w:r>
      <w:r w:rsidRPr="006A33BF">
        <w:rPr>
          <w:rFonts w:ascii="Times New Roman" w:hAnsi="Times New Roman" w:cs="Times New Roman"/>
          <w:sz w:val="24"/>
          <w:szCs w:val="24"/>
        </w:rPr>
        <w:t>dokumentų rengimo, tvarkymo ir apskaitos taisyklių ir teisės aktų rengimo reikalavimus;</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5.</w:t>
      </w:r>
      <w:r w:rsidR="00763D5D">
        <w:rPr>
          <w:rFonts w:ascii="Times New Roman" w:hAnsi="Times New Roman" w:cs="Times New Roman"/>
          <w:sz w:val="24"/>
          <w:szCs w:val="24"/>
        </w:rPr>
        <w:t>11</w:t>
      </w:r>
      <w:r w:rsidRPr="006A33BF">
        <w:rPr>
          <w:rFonts w:ascii="Times New Roman" w:hAnsi="Times New Roman" w:cs="Times New Roman"/>
          <w:sz w:val="24"/>
          <w:szCs w:val="24"/>
        </w:rPr>
        <w:t>.</w:t>
      </w:r>
      <w:r w:rsidRPr="006A33BF">
        <w:rPr>
          <w:rFonts w:ascii="Times New Roman" w:hAnsi="Times New Roman" w:cs="Times New Roman"/>
          <w:sz w:val="24"/>
          <w:szCs w:val="24"/>
        </w:rPr>
        <w:tab/>
        <w:t>mokėti dirbti kompiuteriu pagrindinėmis Microsoft Office programinio paketo programomis.</w:t>
      </w:r>
    </w:p>
    <w:p w:rsidR="006A33BF" w:rsidRPr="006A33BF" w:rsidRDefault="006A33BF" w:rsidP="006A33BF">
      <w:pPr>
        <w:jc w:val="both"/>
        <w:rPr>
          <w:rFonts w:ascii="Times New Roman" w:hAnsi="Times New Roman" w:cs="Times New Roman"/>
          <w:sz w:val="24"/>
          <w:szCs w:val="24"/>
        </w:rPr>
      </w:pPr>
    </w:p>
    <w:p w:rsidR="006A33BF" w:rsidRPr="006A33BF" w:rsidRDefault="006A33BF" w:rsidP="006A33BF">
      <w:pPr>
        <w:jc w:val="center"/>
        <w:rPr>
          <w:rFonts w:ascii="Times New Roman" w:hAnsi="Times New Roman" w:cs="Times New Roman"/>
          <w:b/>
          <w:sz w:val="24"/>
          <w:szCs w:val="24"/>
        </w:rPr>
      </w:pPr>
      <w:r w:rsidRPr="006A33BF">
        <w:rPr>
          <w:rFonts w:ascii="Times New Roman" w:hAnsi="Times New Roman" w:cs="Times New Roman"/>
          <w:b/>
          <w:sz w:val="24"/>
          <w:szCs w:val="24"/>
        </w:rPr>
        <w:t>V.</w:t>
      </w:r>
      <w:r w:rsidRPr="006A33BF">
        <w:rPr>
          <w:rFonts w:ascii="Times New Roman" w:hAnsi="Times New Roman" w:cs="Times New Roman"/>
          <w:b/>
          <w:sz w:val="24"/>
          <w:szCs w:val="24"/>
        </w:rPr>
        <w:tab/>
        <w:t>ŠIAS PAREIGAS EINANČIO DARBUOTOJO FUNKCIJOS</w:t>
      </w:r>
    </w:p>
    <w:p w:rsidR="006A33BF" w:rsidRPr="006A33BF" w:rsidRDefault="006A33BF" w:rsidP="006A33BF">
      <w:pPr>
        <w:jc w:val="center"/>
        <w:rPr>
          <w:rFonts w:ascii="Times New Roman" w:hAnsi="Times New Roman" w:cs="Times New Roman"/>
          <w:b/>
          <w:sz w:val="24"/>
          <w:szCs w:val="24"/>
        </w:rPr>
      </w:pP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 xml:space="preserve">6. Šias pareigas einantis </w:t>
      </w:r>
      <w:r>
        <w:rPr>
          <w:rFonts w:ascii="Times New Roman" w:hAnsi="Times New Roman" w:cs="Times New Roman"/>
          <w:sz w:val="24"/>
          <w:szCs w:val="24"/>
        </w:rPr>
        <w:t>darbuotojas</w:t>
      </w:r>
      <w:r w:rsidRPr="006A33BF">
        <w:rPr>
          <w:rFonts w:ascii="Times New Roman" w:hAnsi="Times New Roman" w:cs="Times New Roman"/>
          <w:sz w:val="24"/>
          <w:szCs w:val="24"/>
        </w:rPr>
        <w:t xml:space="preserve"> vykdo šias funkcijas:</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6.1.</w:t>
      </w:r>
      <w:r w:rsidRPr="006A33BF">
        <w:rPr>
          <w:rFonts w:ascii="Times New Roman" w:hAnsi="Times New Roman" w:cs="Times New Roman"/>
          <w:sz w:val="24"/>
          <w:szCs w:val="24"/>
        </w:rPr>
        <w:tab/>
        <w:t>pagal Skyriaus kompetenciją rengia procesinius dokumentus ir atstovauja Konkurencijos tarybai teismuose ir kitose ginčus nagrinėjančiose institucijose;</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6.2.</w:t>
      </w:r>
      <w:r w:rsidRPr="006A33BF">
        <w:rPr>
          <w:rFonts w:ascii="Times New Roman" w:hAnsi="Times New Roman" w:cs="Times New Roman"/>
          <w:sz w:val="24"/>
          <w:szCs w:val="24"/>
        </w:rPr>
        <w:tab/>
        <w:t>rengia teisines išvadas Konkurencijos tarybai svarstyti pateiktais klausimais;</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6.3.</w:t>
      </w:r>
      <w:r w:rsidRPr="006A33BF">
        <w:rPr>
          <w:rFonts w:ascii="Times New Roman" w:hAnsi="Times New Roman" w:cs="Times New Roman"/>
          <w:sz w:val="24"/>
          <w:szCs w:val="24"/>
        </w:rPr>
        <w:tab/>
        <w:t>atlieka Konkurencijos tarybos nutarimų teisinio įforminimo kontrolę;</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6.4.</w:t>
      </w:r>
      <w:r w:rsidRPr="006A33BF">
        <w:rPr>
          <w:rFonts w:ascii="Times New Roman" w:hAnsi="Times New Roman" w:cs="Times New Roman"/>
          <w:sz w:val="24"/>
          <w:szCs w:val="24"/>
        </w:rPr>
        <w:tab/>
        <w:t>atlieka Konkurencijos tarybos nutarimų dėl įstatymų pažeidimų teisinį įforminimą;</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lastRenderedPageBreak/>
        <w:t>6.5.</w:t>
      </w:r>
      <w:r w:rsidRPr="006A33BF">
        <w:rPr>
          <w:rFonts w:ascii="Times New Roman" w:hAnsi="Times New Roman" w:cs="Times New Roman"/>
          <w:sz w:val="24"/>
          <w:szCs w:val="24"/>
        </w:rPr>
        <w:tab/>
        <w:t>atlieka Konkurencijos tarybos paskirtų baudų sumokėjimo ir nesumokėtų baudų bei palūkanų išieškojimo į valstybės biudžetą kontrolę;</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6.6.</w:t>
      </w:r>
      <w:r w:rsidRPr="006A33BF">
        <w:rPr>
          <w:rFonts w:ascii="Times New Roman" w:hAnsi="Times New Roman" w:cs="Times New Roman"/>
          <w:sz w:val="24"/>
          <w:szCs w:val="24"/>
        </w:rPr>
        <w:tab/>
        <w:t>atlieka pagal Skyriaus kompetenciją norminių teisės aktų projektų analizę ir rengia išvadas;</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6.7.</w:t>
      </w:r>
      <w:r w:rsidRPr="006A33BF">
        <w:rPr>
          <w:rFonts w:ascii="Times New Roman" w:hAnsi="Times New Roman" w:cs="Times New Roman"/>
          <w:sz w:val="24"/>
          <w:szCs w:val="24"/>
        </w:rPr>
        <w:tab/>
        <w:t>pagal Skyriaus kompetenciją rengia Konkurencijos tarybos pasiūlymus, rekomendacijas, susijusius su Konkurencijos tarybos kompetencijoje esančių įstatymų taikymu ir įgyvendinimu;</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6.8.</w:t>
      </w:r>
      <w:r w:rsidRPr="006A33BF">
        <w:rPr>
          <w:rFonts w:ascii="Times New Roman" w:hAnsi="Times New Roman" w:cs="Times New Roman"/>
          <w:sz w:val="24"/>
          <w:szCs w:val="24"/>
        </w:rPr>
        <w:tab/>
        <w:t>rengia Konkurencijos tarybos norminių teisės aktų projektus, susijusius su Konkurencijos tarybos kompetencijoje esančių įstatymų įgyvendinimu;</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6.9.</w:t>
      </w:r>
      <w:r w:rsidRPr="006A33BF">
        <w:rPr>
          <w:rFonts w:ascii="Times New Roman" w:hAnsi="Times New Roman" w:cs="Times New Roman"/>
          <w:sz w:val="24"/>
          <w:szCs w:val="24"/>
        </w:rPr>
        <w:tab/>
        <w:t>atlieka rengiamų ar parengtų dokumentų, susijusių su Konkurencijos tarybos atliekamais tyrimais dėl įstatymų pažeidimų, ir kitų su Konkurencijos tarybos kompetencijai priskirtų įstatymų įgyvendinimu susijusių klausimų nagrinėjimais, atitiktį Konkurencijos tarybos kompetencijoje esantiems įstatymams, Konkurencijos tarybos nutarimams ir kitiems norminiams teisės aktams vertinimą;</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6.10.</w:t>
      </w:r>
      <w:r w:rsidRPr="006A33BF">
        <w:rPr>
          <w:rFonts w:ascii="Times New Roman" w:hAnsi="Times New Roman" w:cs="Times New Roman"/>
          <w:sz w:val="24"/>
          <w:szCs w:val="24"/>
        </w:rPr>
        <w:tab/>
        <w:t>konsultuoja Konkurencijos tarybą, Konkurencijos tarybos administraciją Skyriaus kompetencijai priskirtais teisiniais klausimais;</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6.11.</w:t>
      </w:r>
      <w:r w:rsidRPr="006A33BF">
        <w:rPr>
          <w:rFonts w:ascii="Times New Roman" w:hAnsi="Times New Roman" w:cs="Times New Roman"/>
          <w:sz w:val="24"/>
          <w:szCs w:val="24"/>
        </w:rPr>
        <w:tab/>
        <w:t>rengia pagal Skyriaus kompetenciją pasiūlymus dėl ES teisės aktų perkėlimo ir įgyvendinimo nacionalinėje teisėje, pasiūlymus dėl Lietuvos Respublikos pozicijos ES institucijose nagrinėjamais klausimais;</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6.12.</w:t>
      </w:r>
      <w:r w:rsidRPr="006A33BF">
        <w:rPr>
          <w:rFonts w:ascii="Times New Roman" w:hAnsi="Times New Roman" w:cs="Times New Roman"/>
          <w:sz w:val="24"/>
          <w:szCs w:val="24"/>
        </w:rPr>
        <w:tab/>
        <w:t>rengia pasiūlymus dėl valstybinės konkurencijos politikos formavimo, įgyvendinimo ir suderinamumo su ES konkurencijos politika priemonių, su tuo susijusių teisės aktų tobulinimo ar rengimo;</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6.13.</w:t>
      </w:r>
      <w:r w:rsidRPr="006A33BF">
        <w:rPr>
          <w:rFonts w:ascii="Times New Roman" w:hAnsi="Times New Roman" w:cs="Times New Roman"/>
          <w:sz w:val="24"/>
          <w:szCs w:val="24"/>
        </w:rPr>
        <w:tab/>
        <w:t>nagrinėja pagal Skyriaus kompetenciją asmenų, Lietuvos Respublikos, užsienio ir tarptautinių organizacijų ir institucijų prašymus;</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6.14.</w:t>
      </w:r>
      <w:r w:rsidRPr="006A33BF">
        <w:rPr>
          <w:rFonts w:ascii="Times New Roman" w:hAnsi="Times New Roman" w:cs="Times New Roman"/>
          <w:sz w:val="24"/>
          <w:szCs w:val="24"/>
        </w:rPr>
        <w:tab/>
        <w:t>Skyriaus vedėjo pavedimu pagal Skyriaus kompetenciją atstovauja Konkurencijos tarybai, bendrauja ir bendradarbiauja su Lietuvos, užsienio ir tarptautinėmis institucijomis, įstaigomis ir organizacijomis, dalyvauja posėdžiuose, pasitarimuose ir kituose renginiuose, įskaitant dalyvavimą Europos Komisijos Konkurencijos generalinio direktorato organizuojamose darbo grupėse, Europos Komisijos Patariamojo komiteto konkurenciją ribojančių veiksmų ir dominuojančios padėties klausimais posėdžiuose;</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6.15.</w:t>
      </w:r>
      <w:r w:rsidRPr="006A33BF">
        <w:rPr>
          <w:rFonts w:ascii="Times New Roman" w:hAnsi="Times New Roman" w:cs="Times New Roman"/>
          <w:sz w:val="24"/>
          <w:szCs w:val="24"/>
        </w:rPr>
        <w:tab/>
        <w:t>rengia teisminės praktikos, susijusios su Konkurencijos tarybos kompetencijoje esančių įstatymų taikymu, apžvalgas;</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6.16.</w:t>
      </w:r>
      <w:r w:rsidRPr="006A33BF">
        <w:rPr>
          <w:rFonts w:ascii="Times New Roman" w:hAnsi="Times New Roman" w:cs="Times New Roman"/>
          <w:sz w:val="24"/>
          <w:szCs w:val="24"/>
        </w:rPr>
        <w:tab/>
        <w:t>Skyriaus vedėjo pavedimu dalyvauja pagal skyriaus kompetenciją Konkurencijos tarybos posėdžiuose, susirinkimuose, darbo grupėse ir kitaip bendradarbiauja su tyrimus atliekančiais ir kitais Konkurencijos tarybos darbuotojais su Konkurencijos tarybos funkcijomis susijusiais klausimais;</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lastRenderedPageBreak/>
        <w:t>6.17.</w:t>
      </w:r>
      <w:r w:rsidRPr="006A33BF">
        <w:rPr>
          <w:rFonts w:ascii="Times New Roman" w:hAnsi="Times New Roman" w:cs="Times New Roman"/>
          <w:sz w:val="24"/>
          <w:szCs w:val="24"/>
        </w:rPr>
        <w:tab/>
        <w:t>rengia Skyriaus metinės veiklos ataskaitą;</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6.18.</w:t>
      </w:r>
      <w:r w:rsidRPr="006A33BF">
        <w:rPr>
          <w:rFonts w:ascii="Times New Roman" w:hAnsi="Times New Roman" w:cs="Times New Roman"/>
          <w:sz w:val="24"/>
          <w:szCs w:val="24"/>
        </w:rPr>
        <w:tab/>
        <w:t>prireikus padeda atlikti Konkurencijos įstatyme numatytus tyrimo veiksmus;</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6.19.</w:t>
      </w:r>
      <w:r w:rsidRPr="006A33BF">
        <w:rPr>
          <w:rFonts w:ascii="Times New Roman" w:hAnsi="Times New Roman" w:cs="Times New Roman"/>
          <w:sz w:val="24"/>
          <w:szCs w:val="24"/>
        </w:rPr>
        <w:tab/>
        <w:t>prireikus atlieka archyvinių bylų tvarkymą ir inventorizaciją;</w:t>
      </w:r>
    </w:p>
    <w:p w:rsidR="006A33BF"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6.20.</w:t>
      </w:r>
      <w:r w:rsidRPr="006A33BF">
        <w:rPr>
          <w:rFonts w:ascii="Times New Roman" w:hAnsi="Times New Roman" w:cs="Times New Roman"/>
          <w:sz w:val="24"/>
          <w:szCs w:val="24"/>
        </w:rPr>
        <w:tab/>
        <w:t>vykdo kitus su Konkurencijos tarybos ir Skyriaus funkcijomis susijusius nenuolatinio pobūdžio Skyriaus vedėjo, Konkurencijos tarybos ir Konkurencijos tarybos pirmininko pavedimus tam, kad būtų pasiekti Konkurencijos tarybos strateginiai tikslai.</w:t>
      </w:r>
    </w:p>
    <w:p w:rsidR="006A33BF" w:rsidRPr="006A33BF" w:rsidRDefault="006A33BF" w:rsidP="006A33BF">
      <w:pPr>
        <w:jc w:val="both"/>
        <w:rPr>
          <w:rFonts w:ascii="Times New Roman" w:hAnsi="Times New Roman" w:cs="Times New Roman"/>
          <w:sz w:val="24"/>
          <w:szCs w:val="24"/>
        </w:rPr>
      </w:pPr>
    </w:p>
    <w:p w:rsidR="006A33BF" w:rsidRPr="00E665B7" w:rsidRDefault="006A33BF" w:rsidP="00E665B7">
      <w:pPr>
        <w:jc w:val="center"/>
        <w:rPr>
          <w:rFonts w:ascii="Times New Roman" w:hAnsi="Times New Roman" w:cs="Times New Roman"/>
          <w:b/>
          <w:sz w:val="24"/>
          <w:szCs w:val="24"/>
        </w:rPr>
      </w:pPr>
      <w:r w:rsidRPr="00E665B7">
        <w:rPr>
          <w:rFonts w:ascii="Times New Roman" w:hAnsi="Times New Roman" w:cs="Times New Roman"/>
          <w:b/>
          <w:sz w:val="24"/>
          <w:szCs w:val="24"/>
        </w:rPr>
        <w:t>VI.</w:t>
      </w:r>
      <w:r w:rsidRPr="00E665B7">
        <w:rPr>
          <w:rFonts w:ascii="Times New Roman" w:hAnsi="Times New Roman" w:cs="Times New Roman"/>
          <w:b/>
          <w:sz w:val="24"/>
          <w:szCs w:val="24"/>
        </w:rPr>
        <w:tab/>
        <w:t>ŠIAS PAREIGAS EINANČIO DARBUOTOJO PAVALDUMAS</w:t>
      </w:r>
    </w:p>
    <w:p w:rsidR="00CA57DC" w:rsidRPr="006A33BF" w:rsidRDefault="006A33BF" w:rsidP="006A33BF">
      <w:pPr>
        <w:jc w:val="both"/>
        <w:rPr>
          <w:rFonts w:ascii="Times New Roman" w:hAnsi="Times New Roman" w:cs="Times New Roman"/>
          <w:sz w:val="24"/>
          <w:szCs w:val="24"/>
        </w:rPr>
      </w:pPr>
      <w:r w:rsidRPr="006A33BF">
        <w:rPr>
          <w:rFonts w:ascii="Times New Roman" w:hAnsi="Times New Roman" w:cs="Times New Roman"/>
          <w:sz w:val="24"/>
          <w:szCs w:val="24"/>
        </w:rPr>
        <w:t>7. Šias pareigas einantis darbuotojas tiesiogiai pavaldus Skyriaus vedėju</w:t>
      </w:r>
      <w:r>
        <w:rPr>
          <w:rFonts w:ascii="Times New Roman" w:hAnsi="Times New Roman" w:cs="Times New Roman"/>
          <w:sz w:val="24"/>
          <w:szCs w:val="24"/>
        </w:rPr>
        <w:t>i.</w:t>
      </w:r>
    </w:p>
    <w:sectPr w:rsidR="00CA57DC" w:rsidRPr="006A33BF">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Times New Roman"/>
    <w:charset w:val="BA"/>
    <w:family w:val="roman"/>
    <w:pitch w:val="variable"/>
    <w:sig w:usb0="00000001" w:usb1="500028EF" w:usb2="00000024" w:usb3="00000000" w:csb0="0000009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3BF"/>
    <w:rsid w:val="006A33BF"/>
    <w:rsid w:val="00763D5D"/>
    <w:rsid w:val="00925266"/>
    <w:rsid w:val="009967E7"/>
    <w:rsid w:val="00CA57DC"/>
    <w:rsid w:val="00E66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3D5D"/>
    <w:rPr>
      <w:sz w:val="16"/>
      <w:szCs w:val="16"/>
    </w:rPr>
  </w:style>
  <w:style w:type="paragraph" w:styleId="CommentText">
    <w:name w:val="annotation text"/>
    <w:basedOn w:val="Normal"/>
    <w:link w:val="CommentTextChar"/>
    <w:uiPriority w:val="99"/>
    <w:semiHidden/>
    <w:unhideWhenUsed/>
    <w:rsid w:val="00763D5D"/>
    <w:pPr>
      <w:spacing w:line="240" w:lineRule="auto"/>
    </w:pPr>
    <w:rPr>
      <w:sz w:val="20"/>
      <w:szCs w:val="20"/>
    </w:rPr>
  </w:style>
  <w:style w:type="character" w:customStyle="1" w:styleId="CommentTextChar">
    <w:name w:val="Comment Text Char"/>
    <w:basedOn w:val="DefaultParagraphFont"/>
    <w:link w:val="CommentText"/>
    <w:uiPriority w:val="99"/>
    <w:semiHidden/>
    <w:rsid w:val="00763D5D"/>
    <w:rPr>
      <w:sz w:val="20"/>
      <w:szCs w:val="20"/>
      <w:lang w:val="lt-LT"/>
    </w:rPr>
  </w:style>
  <w:style w:type="paragraph" w:styleId="CommentSubject">
    <w:name w:val="annotation subject"/>
    <w:basedOn w:val="CommentText"/>
    <w:next w:val="CommentText"/>
    <w:link w:val="CommentSubjectChar"/>
    <w:uiPriority w:val="99"/>
    <w:semiHidden/>
    <w:unhideWhenUsed/>
    <w:rsid w:val="00763D5D"/>
    <w:rPr>
      <w:b/>
      <w:bCs/>
    </w:rPr>
  </w:style>
  <w:style w:type="character" w:customStyle="1" w:styleId="CommentSubjectChar">
    <w:name w:val="Comment Subject Char"/>
    <w:basedOn w:val="CommentTextChar"/>
    <w:link w:val="CommentSubject"/>
    <w:uiPriority w:val="99"/>
    <w:semiHidden/>
    <w:rsid w:val="00763D5D"/>
    <w:rPr>
      <w:b/>
      <w:bCs/>
      <w:sz w:val="20"/>
      <w:szCs w:val="20"/>
      <w:lang w:val="lt-LT"/>
    </w:rPr>
  </w:style>
  <w:style w:type="paragraph" w:styleId="BalloonText">
    <w:name w:val="Balloon Text"/>
    <w:basedOn w:val="Normal"/>
    <w:link w:val="BalloonTextChar"/>
    <w:uiPriority w:val="99"/>
    <w:semiHidden/>
    <w:unhideWhenUsed/>
    <w:rsid w:val="0076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D5D"/>
    <w:rPr>
      <w:rFonts w:ascii="Tahoma" w:hAnsi="Tahoma" w:cs="Tahoma"/>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3D5D"/>
    <w:rPr>
      <w:sz w:val="16"/>
      <w:szCs w:val="16"/>
    </w:rPr>
  </w:style>
  <w:style w:type="paragraph" w:styleId="CommentText">
    <w:name w:val="annotation text"/>
    <w:basedOn w:val="Normal"/>
    <w:link w:val="CommentTextChar"/>
    <w:uiPriority w:val="99"/>
    <w:semiHidden/>
    <w:unhideWhenUsed/>
    <w:rsid w:val="00763D5D"/>
    <w:pPr>
      <w:spacing w:line="240" w:lineRule="auto"/>
    </w:pPr>
    <w:rPr>
      <w:sz w:val="20"/>
      <w:szCs w:val="20"/>
    </w:rPr>
  </w:style>
  <w:style w:type="character" w:customStyle="1" w:styleId="CommentTextChar">
    <w:name w:val="Comment Text Char"/>
    <w:basedOn w:val="DefaultParagraphFont"/>
    <w:link w:val="CommentText"/>
    <w:uiPriority w:val="99"/>
    <w:semiHidden/>
    <w:rsid w:val="00763D5D"/>
    <w:rPr>
      <w:sz w:val="20"/>
      <w:szCs w:val="20"/>
      <w:lang w:val="lt-LT"/>
    </w:rPr>
  </w:style>
  <w:style w:type="paragraph" w:styleId="CommentSubject">
    <w:name w:val="annotation subject"/>
    <w:basedOn w:val="CommentText"/>
    <w:next w:val="CommentText"/>
    <w:link w:val="CommentSubjectChar"/>
    <w:uiPriority w:val="99"/>
    <w:semiHidden/>
    <w:unhideWhenUsed/>
    <w:rsid w:val="00763D5D"/>
    <w:rPr>
      <w:b/>
      <w:bCs/>
    </w:rPr>
  </w:style>
  <w:style w:type="character" w:customStyle="1" w:styleId="CommentSubjectChar">
    <w:name w:val="Comment Subject Char"/>
    <w:basedOn w:val="CommentTextChar"/>
    <w:link w:val="CommentSubject"/>
    <w:uiPriority w:val="99"/>
    <w:semiHidden/>
    <w:rsid w:val="00763D5D"/>
    <w:rPr>
      <w:b/>
      <w:bCs/>
      <w:sz w:val="20"/>
      <w:szCs w:val="20"/>
      <w:lang w:val="lt-LT"/>
    </w:rPr>
  </w:style>
  <w:style w:type="paragraph" w:styleId="BalloonText">
    <w:name w:val="Balloon Text"/>
    <w:basedOn w:val="Normal"/>
    <w:link w:val="BalloonTextChar"/>
    <w:uiPriority w:val="99"/>
    <w:semiHidden/>
    <w:unhideWhenUsed/>
    <w:rsid w:val="00763D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3D5D"/>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4</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Agnė Saulienė</dc:creator>
  <cp:lastModifiedBy>Agnė Saulienė</cp:lastModifiedBy>
  <cp:revision>2</cp:revision>
  <cp:lastPrinted>2018-08-08T06:33:00Z</cp:lastPrinted>
  <dcterms:created xsi:type="dcterms:W3CDTF">2018-08-07T08:15:00Z</dcterms:created>
  <dcterms:modified xsi:type="dcterms:W3CDTF">2018-08-08T06:48:00Z</dcterms:modified>
</cp:coreProperties>
</file>