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E1" w:rsidRPr="006802F3" w:rsidRDefault="009907E1" w:rsidP="009907E1">
      <w:pPr>
        <w:pStyle w:val="Annexetitre"/>
        <w:rPr>
          <w:u w:val="none"/>
        </w:rPr>
      </w:pPr>
      <w:bookmarkStart w:id="0" w:name="_Toc371412374"/>
      <w:bookmarkStart w:id="1" w:name="_GoBack"/>
      <w:bookmarkEnd w:id="1"/>
      <w:r>
        <w:rPr>
          <w:u w:val="none"/>
        </w:rPr>
        <w:t>LT</w:t>
      </w:r>
    </w:p>
    <w:p w:rsidR="009907E1" w:rsidRPr="006802F3" w:rsidRDefault="009907E1" w:rsidP="009907E1">
      <w:pPr>
        <w:rPr>
          <w:rFonts w:ascii="Times New Roman" w:hAnsi="Times New Roman"/>
        </w:rPr>
      </w:pPr>
    </w:p>
    <w:p w:rsidR="006802F3" w:rsidRDefault="006802F3" w:rsidP="006802F3">
      <w:pPr>
        <w:pStyle w:val="Annexetitre"/>
        <w:spacing w:after="480"/>
      </w:pPr>
      <w:bookmarkStart w:id="2" w:name="_Toc371412381"/>
      <w:bookmarkEnd w:id="0"/>
      <w:r>
        <w:t xml:space="preserve">II </w:t>
      </w:r>
      <w:bookmarkStart w:id="3" w:name="AnnexIII"/>
      <w:r>
        <w:t>PRIEDAS</w:t>
      </w:r>
      <w:bookmarkEnd w:id="3"/>
    </w:p>
    <w:p w:rsidR="006802F3" w:rsidRPr="006802F3" w:rsidRDefault="006802F3" w:rsidP="006802F3">
      <w:pPr>
        <w:pStyle w:val="Annexetitre"/>
        <w:spacing w:after="480"/>
      </w:pPr>
      <w:r>
        <w:br/>
        <w:t>Informacija apie valstybės pagalbą, kuriai pagal šio reglamento sąlygas taikoma išimtis</w:t>
      </w:r>
      <w:bookmarkEnd w:id="2"/>
    </w:p>
    <w:p w:rsidR="006802F3" w:rsidRPr="006802F3" w:rsidRDefault="006802F3" w:rsidP="006802F3">
      <w:pPr>
        <w:spacing w:after="360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smallCaps/>
        </w:rPr>
        <w:t>I dalis</w:t>
      </w:r>
    </w:p>
    <w:p w:rsidR="006802F3" w:rsidRPr="006802F3" w:rsidRDefault="006802F3" w:rsidP="006802F3">
      <w:pPr>
        <w:spacing w:after="360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</w:rPr>
        <w:t>teiktina naudojant nustatytą Komisijos IT programą, kaip nurodyta 11 straipsnyje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02"/>
        <w:gridCol w:w="142"/>
        <w:gridCol w:w="1881"/>
        <w:gridCol w:w="1842"/>
      </w:tblGrid>
      <w:tr w:rsidR="006802F3" w:rsidRPr="006802F3" w:rsidTr="00317E7D">
        <w:tc>
          <w:tcPr>
            <w:tcW w:w="2126" w:type="dxa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Pagalbos numeris</w:t>
            </w:r>
          </w:p>
        </w:tc>
        <w:tc>
          <w:tcPr>
            <w:tcW w:w="6667" w:type="dxa"/>
            <w:gridSpan w:val="4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(Pildo Komisija)</w:t>
            </w:r>
          </w:p>
        </w:tc>
      </w:tr>
      <w:tr w:rsidR="006802F3" w:rsidRPr="006802F3" w:rsidTr="00317E7D">
        <w:tc>
          <w:tcPr>
            <w:tcW w:w="2126" w:type="dxa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Valstybė narė</w:t>
            </w:r>
          </w:p>
        </w:tc>
        <w:tc>
          <w:tcPr>
            <w:tcW w:w="6667" w:type="dxa"/>
            <w:gridSpan w:val="4"/>
          </w:tcPr>
          <w:p w:rsidR="006802F3" w:rsidRPr="006802F3" w:rsidRDefault="000674F4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………………………………………………………………………..</w:t>
            </w:r>
          </w:p>
        </w:tc>
      </w:tr>
      <w:tr w:rsidR="006802F3" w:rsidRPr="006802F3" w:rsidTr="00317E7D">
        <w:tc>
          <w:tcPr>
            <w:tcW w:w="2126" w:type="dxa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Valstybės narės numeris</w:t>
            </w:r>
          </w:p>
        </w:tc>
        <w:tc>
          <w:tcPr>
            <w:tcW w:w="6667" w:type="dxa"/>
            <w:gridSpan w:val="4"/>
          </w:tcPr>
          <w:p w:rsidR="006802F3" w:rsidRPr="006802F3" w:rsidRDefault="000674F4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………………………………………………………………………..</w:t>
            </w:r>
          </w:p>
        </w:tc>
      </w:tr>
      <w:tr w:rsidR="006802F3" w:rsidRPr="006802F3" w:rsidTr="00317E7D">
        <w:trPr>
          <w:trHeight w:val="278"/>
        </w:trPr>
        <w:tc>
          <w:tcPr>
            <w:tcW w:w="2126" w:type="dxa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Regionas</w:t>
            </w:r>
          </w:p>
        </w:tc>
        <w:tc>
          <w:tcPr>
            <w:tcW w:w="2802" w:type="dxa"/>
          </w:tcPr>
          <w:p w:rsidR="006802F3" w:rsidRDefault="006802F3" w:rsidP="00C6449A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Regiono (-ų) pavadinimas </w:t>
            </w:r>
            <w:r>
              <w:rPr>
                <w:rFonts w:ascii="Times New Roman" w:hAnsi="Times New Roman"/>
                <w:b/>
                <w:i/>
              </w:rPr>
              <w:t>(NUTS</w:t>
            </w:r>
            <w:r>
              <w:rPr>
                <w:rStyle w:val="FootnoteReference"/>
                <w:rFonts w:ascii="Times New Roman" w:hAnsi="Times New Roman"/>
                <w:b/>
                <w:i/>
              </w:rPr>
              <w:footnoteReference w:id="1"/>
            </w:r>
            <w:r>
              <w:rPr>
                <w:rFonts w:ascii="Times New Roman" w:hAnsi="Times New Roman"/>
                <w:b/>
                <w:i/>
              </w:rPr>
              <w:t xml:space="preserve">) </w:t>
            </w:r>
          </w:p>
          <w:p w:rsidR="00346533" w:rsidRDefault="0034653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346533" w:rsidRPr="00317E7D" w:rsidRDefault="0034653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3865" w:type="dxa"/>
            <w:gridSpan w:val="3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Regioninės pagalbos statusas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2"/>
            </w:r>
          </w:p>
          <w:p w:rsidR="00346533" w:rsidRDefault="00346533" w:rsidP="00C6449A">
            <w:pPr>
              <w:spacing w:after="0"/>
              <w:rPr>
                <w:rFonts w:ascii="Times New Roman" w:hAnsi="Times New Roman"/>
                <w:b/>
              </w:rPr>
            </w:pPr>
          </w:p>
          <w:p w:rsidR="00346533" w:rsidRDefault="0034653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346533" w:rsidRPr="00317E7D" w:rsidRDefault="0034653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………………………………………..</w:t>
            </w:r>
          </w:p>
        </w:tc>
      </w:tr>
      <w:tr w:rsidR="006802F3" w:rsidRPr="006802F3" w:rsidTr="00317E7D">
        <w:trPr>
          <w:trHeight w:val="338"/>
        </w:trPr>
        <w:tc>
          <w:tcPr>
            <w:tcW w:w="2126" w:type="dxa"/>
            <w:vMerge w:val="restart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Pagalbą teikianti institucija</w:t>
            </w:r>
          </w:p>
        </w:tc>
        <w:tc>
          <w:tcPr>
            <w:tcW w:w="2802" w:type="dxa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Pavadinimas </w:t>
            </w:r>
          </w:p>
        </w:tc>
        <w:tc>
          <w:tcPr>
            <w:tcW w:w="3865" w:type="dxa"/>
            <w:gridSpan w:val="3"/>
          </w:tcPr>
          <w:p w:rsidR="006802F3" w:rsidRPr="006802F3" w:rsidRDefault="0034653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………………………………………..</w:t>
            </w:r>
          </w:p>
        </w:tc>
      </w:tr>
      <w:tr w:rsidR="006802F3" w:rsidRPr="006802F3" w:rsidTr="00317E7D">
        <w:trPr>
          <w:trHeight w:val="337"/>
        </w:trPr>
        <w:tc>
          <w:tcPr>
            <w:tcW w:w="2126" w:type="dxa"/>
            <w:vMerge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02" w:type="dxa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Pašto adresas</w:t>
            </w:r>
          </w:p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</w:p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Svetainės adresas</w:t>
            </w:r>
          </w:p>
        </w:tc>
        <w:tc>
          <w:tcPr>
            <w:tcW w:w="3865" w:type="dxa"/>
            <w:gridSpan w:val="3"/>
          </w:tcPr>
          <w:p w:rsidR="006802F3" w:rsidRDefault="0034653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346533" w:rsidRDefault="00346533" w:rsidP="00C6449A">
            <w:pPr>
              <w:spacing w:after="0"/>
              <w:rPr>
                <w:rFonts w:ascii="Times New Roman" w:hAnsi="Times New Roman"/>
              </w:rPr>
            </w:pPr>
          </w:p>
          <w:p w:rsidR="00346533" w:rsidRPr="006802F3" w:rsidRDefault="0034653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</w:p>
        </w:tc>
      </w:tr>
      <w:tr w:rsidR="006802F3" w:rsidRPr="006802F3" w:rsidTr="00317E7D">
        <w:tc>
          <w:tcPr>
            <w:tcW w:w="2126" w:type="dxa"/>
            <w:tcBorders>
              <w:bottom w:val="dotted" w:sz="4" w:space="0" w:color="auto"/>
            </w:tcBorders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Pagalbos priemonės pavadinimas </w:t>
            </w:r>
          </w:p>
        </w:tc>
        <w:tc>
          <w:tcPr>
            <w:tcW w:w="6667" w:type="dxa"/>
            <w:gridSpan w:val="4"/>
            <w:tcBorders>
              <w:bottom w:val="dotted" w:sz="4" w:space="0" w:color="auto"/>
            </w:tcBorders>
          </w:tcPr>
          <w:p w:rsidR="006802F3" w:rsidRPr="006802F3" w:rsidRDefault="0034653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…………………………………………………………………………</w:t>
            </w:r>
          </w:p>
        </w:tc>
      </w:tr>
      <w:tr w:rsidR="006802F3" w:rsidRPr="006802F3" w:rsidTr="00317E7D">
        <w:trPr>
          <w:trHeight w:val="114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Nacionalinis teisinis pagrindas (nuoroda į atitinkamą nacionalinį oficialųjį leidinį)</w:t>
            </w:r>
          </w:p>
        </w:tc>
        <w:tc>
          <w:tcPr>
            <w:tcW w:w="66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802F3" w:rsidRPr="006802F3" w:rsidRDefault="0034653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………………………………………………………………………….</w:t>
            </w:r>
            <w:r>
              <w:rPr>
                <w:rFonts w:ascii="Times New Roman" w:hAnsi="Times New Roman"/>
              </w:rPr>
              <w:br/>
              <w:t>………………………………………………………………………….</w:t>
            </w:r>
            <w:r>
              <w:rPr>
                <w:rFonts w:ascii="Times New Roman" w:hAnsi="Times New Roman"/>
              </w:rPr>
              <w:br/>
              <w:t>………………………………………………………………………….</w:t>
            </w:r>
          </w:p>
        </w:tc>
      </w:tr>
      <w:tr w:rsidR="006802F3" w:rsidRPr="006802F3" w:rsidTr="00317E7D">
        <w:trPr>
          <w:trHeight w:val="803"/>
        </w:trPr>
        <w:tc>
          <w:tcPr>
            <w:tcW w:w="2126" w:type="dxa"/>
            <w:tcBorders>
              <w:top w:val="dotted" w:sz="4" w:space="0" w:color="auto"/>
            </w:tcBorders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Interneto nuoroda į visą pagalbos priemonės tekstą </w:t>
            </w:r>
          </w:p>
        </w:tc>
        <w:tc>
          <w:tcPr>
            <w:tcW w:w="6667" w:type="dxa"/>
            <w:gridSpan w:val="4"/>
            <w:tcBorders>
              <w:top w:val="dotted" w:sz="4" w:space="0" w:color="auto"/>
            </w:tcBorders>
          </w:tcPr>
          <w:p w:rsidR="006802F3" w:rsidRPr="006802F3" w:rsidRDefault="0034653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…………………………………………………………………………..</w:t>
            </w:r>
          </w:p>
        </w:tc>
      </w:tr>
      <w:tr w:rsidR="006802F3" w:rsidRPr="006802F3" w:rsidTr="00317E7D">
        <w:trPr>
          <w:trHeight w:val="277"/>
        </w:trPr>
        <w:tc>
          <w:tcPr>
            <w:tcW w:w="2126" w:type="dxa"/>
            <w:vMerge w:val="restart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Priemonės rūšis </w:t>
            </w:r>
          </w:p>
        </w:tc>
        <w:tc>
          <w:tcPr>
            <w:tcW w:w="2944" w:type="dxa"/>
            <w:gridSpan w:val="2"/>
          </w:tcPr>
          <w:p w:rsidR="006802F3" w:rsidRPr="006802F3" w:rsidRDefault="000674F4" w:rsidP="00C6449A">
            <w:pPr>
              <w:spacing w:after="0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Schema</w:t>
            </w:r>
            <w:r>
              <w:t xml:space="preserve"> </w:t>
            </w:r>
          </w:p>
        </w:tc>
        <w:tc>
          <w:tcPr>
            <w:tcW w:w="3723" w:type="dxa"/>
            <w:gridSpan w:val="2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02F3" w:rsidRPr="006802F3" w:rsidTr="00317E7D">
        <w:trPr>
          <w:trHeight w:val="277"/>
        </w:trPr>
        <w:tc>
          <w:tcPr>
            <w:tcW w:w="2126" w:type="dxa"/>
            <w:vMerge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</w:p>
        </w:tc>
        <w:bookmarkStart w:id="4" w:name="Check1"/>
        <w:tc>
          <w:tcPr>
            <w:tcW w:w="2944" w:type="dxa"/>
            <w:gridSpan w:val="2"/>
          </w:tcPr>
          <w:p w:rsidR="006802F3" w:rsidRPr="006802F3" w:rsidRDefault="000674F4" w:rsidP="00C6449A">
            <w:pPr>
              <w:spacing w:after="0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bookmarkEnd w:id="4"/>
            <w:r>
              <w:t xml:space="preserve"> </w:t>
            </w:r>
            <w:r>
              <w:rPr>
                <w:rFonts w:ascii="Times New Roman" w:hAnsi="Times New Roman"/>
                <w:b/>
                <w:i/>
              </w:rPr>
              <w:t>Ad hoc</w:t>
            </w:r>
            <w:r w:rsidR="00EF31E0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pagalba</w:t>
            </w:r>
          </w:p>
        </w:tc>
        <w:tc>
          <w:tcPr>
            <w:tcW w:w="3723" w:type="dxa"/>
            <w:gridSpan w:val="2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Pagalbos gavėjo pavadinimas ir grupė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3"/>
            </w:r>
            <w:r>
              <w:rPr>
                <w:rFonts w:ascii="Times New Roman" w:hAnsi="Times New Roman"/>
                <w:b/>
              </w:rPr>
              <w:t>, kuriai jis priklauso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...............................................................</w:t>
            </w:r>
          </w:p>
        </w:tc>
      </w:tr>
      <w:tr w:rsidR="006802F3" w:rsidRPr="006802F3" w:rsidTr="00317E7D">
        <w:trPr>
          <w:trHeight w:val="486"/>
        </w:trPr>
        <w:tc>
          <w:tcPr>
            <w:tcW w:w="2126" w:type="dxa"/>
            <w:vMerge w:val="restart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Esamos pagalbos schemos arba </w:t>
            </w:r>
            <w:r>
              <w:rPr>
                <w:rFonts w:ascii="Times New Roman" w:hAnsi="Times New Roman"/>
                <w:b/>
                <w:i/>
              </w:rPr>
              <w:t>ad hoc</w:t>
            </w:r>
            <w:r>
              <w:rPr>
                <w:rFonts w:ascii="Times New Roman" w:hAnsi="Times New Roman"/>
                <w:b/>
              </w:rPr>
              <w:t xml:space="preserve"> pagalbos priemonės pakeitimas</w:t>
            </w:r>
          </w:p>
        </w:tc>
        <w:tc>
          <w:tcPr>
            <w:tcW w:w="2944" w:type="dxa"/>
            <w:gridSpan w:val="2"/>
            <w:shd w:val="clear" w:color="auto" w:fill="C0C0C0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723" w:type="dxa"/>
            <w:gridSpan w:val="2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Komisijos suteiktas pagalbos numeris</w:t>
            </w:r>
          </w:p>
        </w:tc>
      </w:tr>
      <w:tr w:rsidR="006802F3" w:rsidRPr="006802F3" w:rsidTr="00317E7D">
        <w:trPr>
          <w:trHeight w:val="486"/>
        </w:trPr>
        <w:tc>
          <w:tcPr>
            <w:tcW w:w="2126" w:type="dxa"/>
            <w:vMerge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gridSpan w:val="2"/>
          </w:tcPr>
          <w:p w:rsidR="006802F3" w:rsidRPr="006802F3" w:rsidRDefault="000674F4" w:rsidP="00C6449A">
            <w:pPr>
              <w:spacing w:after="0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Pratęsimas</w:t>
            </w:r>
          </w:p>
        </w:tc>
        <w:tc>
          <w:tcPr>
            <w:tcW w:w="3723" w:type="dxa"/>
            <w:gridSpan w:val="2"/>
          </w:tcPr>
          <w:p w:rsidR="006802F3" w:rsidRPr="00317E7D" w:rsidRDefault="000674F4" w:rsidP="006101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...............................................................</w:t>
            </w:r>
          </w:p>
        </w:tc>
      </w:tr>
      <w:tr w:rsidR="006802F3" w:rsidRPr="006802F3" w:rsidTr="00317E7D">
        <w:trPr>
          <w:trHeight w:val="486"/>
        </w:trPr>
        <w:tc>
          <w:tcPr>
            <w:tcW w:w="2126" w:type="dxa"/>
            <w:vMerge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gridSpan w:val="2"/>
          </w:tcPr>
          <w:p w:rsidR="006802F3" w:rsidRPr="006802F3" w:rsidRDefault="000674F4" w:rsidP="00C6449A">
            <w:pPr>
              <w:spacing w:after="0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Pakeitimas</w:t>
            </w:r>
          </w:p>
        </w:tc>
        <w:tc>
          <w:tcPr>
            <w:tcW w:w="3723" w:type="dxa"/>
            <w:gridSpan w:val="2"/>
          </w:tcPr>
          <w:p w:rsidR="006802F3" w:rsidRPr="00317E7D" w:rsidRDefault="000674F4" w:rsidP="006101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</w:tc>
      </w:tr>
      <w:tr w:rsidR="006802F3" w:rsidRPr="006802F3" w:rsidTr="00317E7D">
        <w:trPr>
          <w:trHeight w:val="338"/>
        </w:trPr>
        <w:tc>
          <w:tcPr>
            <w:tcW w:w="2126" w:type="dxa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Trukmė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944" w:type="dxa"/>
            <w:gridSpan w:val="2"/>
          </w:tcPr>
          <w:p w:rsidR="006802F3" w:rsidRPr="006802F3" w:rsidRDefault="000674F4" w:rsidP="00C6449A">
            <w:pPr>
              <w:spacing w:after="0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Schema</w:t>
            </w:r>
          </w:p>
        </w:tc>
        <w:tc>
          <w:tcPr>
            <w:tcW w:w="3723" w:type="dxa"/>
            <w:gridSpan w:val="2"/>
          </w:tcPr>
          <w:p w:rsidR="006802F3" w:rsidRPr="006802F3" w:rsidRDefault="006802F3" w:rsidP="008074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metai</w:t>
            </w:r>
            <w:r w:rsidRPr="008074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mėnuo</w:t>
            </w:r>
            <w:r w:rsidRPr="008074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diena </w:t>
            </w:r>
            <w:r w:rsidR="00807439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</w:rPr>
              <w:t> metai</w:t>
            </w:r>
            <w:r w:rsidRPr="008074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mėnuo</w:t>
            </w:r>
            <w:r w:rsidRPr="008074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diena</w:t>
            </w:r>
          </w:p>
        </w:tc>
      </w:tr>
      <w:tr w:rsidR="006802F3" w:rsidRPr="006802F3" w:rsidTr="00317E7D">
        <w:trPr>
          <w:trHeight w:val="338"/>
        </w:trPr>
        <w:tc>
          <w:tcPr>
            <w:tcW w:w="2126" w:type="dxa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Suteikimo data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5"/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44" w:type="dxa"/>
            <w:gridSpan w:val="2"/>
          </w:tcPr>
          <w:p w:rsidR="006802F3" w:rsidRPr="006802F3" w:rsidRDefault="000674F4" w:rsidP="00C6449A">
            <w:pPr>
              <w:spacing w:after="0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</w:rPr>
              <w:t>Ad hoc</w:t>
            </w:r>
            <w:r w:rsidR="00EF31E0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pagalba</w:t>
            </w:r>
          </w:p>
        </w:tc>
        <w:tc>
          <w:tcPr>
            <w:tcW w:w="3723" w:type="dxa"/>
            <w:gridSpan w:val="2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(metai</w:t>
            </w:r>
            <w:r w:rsidRPr="008074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mėnuo</w:t>
            </w:r>
            <w:r w:rsidRPr="0080743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diena)</w:t>
            </w:r>
          </w:p>
        </w:tc>
      </w:tr>
      <w:tr w:rsidR="006802F3" w:rsidRPr="006802F3" w:rsidTr="00317E7D">
        <w:trPr>
          <w:trHeight w:val="535"/>
        </w:trPr>
        <w:tc>
          <w:tcPr>
            <w:tcW w:w="2126" w:type="dxa"/>
            <w:vMerge w:val="restart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Ekonomikos sektorius (-iai)</w:t>
            </w:r>
          </w:p>
        </w:tc>
        <w:tc>
          <w:tcPr>
            <w:tcW w:w="2944" w:type="dxa"/>
            <w:gridSpan w:val="2"/>
          </w:tcPr>
          <w:p w:rsidR="006802F3" w:rsidRPr="006802F3" w:rsidRDefault="000674F4" w:rsidP="00317E7D">
            <w:pPr>
              <w:spacing w:after="0"/>
              <w:ind w:left="426" w:hanging="426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 xml:space="preserve">Visi ekonomikos sektoriai, atitinkantys pagalbos skyrimo reikalavimus </w:t>
            </w:r>
          </w:p>
        </w:tc>
        <w:tc>
          <w:tcPr>
            <w:tcW w:w="3723" w:type="dxa"/>
            <w:gridSpan w:val="2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02F3" w:rsidRPr="006802F3" w:rsidTr="00317E7D">
        <w:trPr>
          <w:trHeight w:val="820"/>
        </w:trPr>
        <w:tc>
          <w:tcPr>
            <w:tcW w:w="2126" w:type="dxa"/>
            <w:vMerge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gridSpan w:val="2"/>
          </w:tcPr>
          <w:p w:rsidR="006802F3" w:rsidRPr="006802F3" w:rsidRDefault="000674F4" w:rsidP="00317E7D">
            <w:pPr>
              <w:spacing w:after="0"/>
              <w:ind w:left="426" w:hanging="426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Atskiri sektoriai. Nurodyti NACE grupės lygmeniu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3723" w:type="dxa"/>
            <w:gridSpan w:val="2"/>
          </w:tcPr>
          <w:p w:rsidR="006802F3" w:rsidRPr="006802F3" w:rsidRDefault="000674F4" w:rsidP="006101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………………………………………..</w:t>
            </w:r>
            <w:r>
              <w:rPr>
                <w:rFonts w:ascii="Times New Roman" w:hAnsi="Times New Roman"/>
              </w:rPr>
              <w:br/>
              <w:t>………………………………………..</w:t>
            </w:r>
            <w:r>
              <w:rPr>
                <w:rFonts w:ascii="Times New Roman" w:hAnsi="Times New Roman"/>
              </w:rPr>
              <w:br/>
              <w:t>………………………………………..</w:t>
            </w:r>
          </w:p>
        </w:tc>
      </w:tr>
      <w:tr w:rsidR="006802F3" w:rsidRPr="006802F3" w:rsidTr="00317E7D">
        <w:trPr>
          <w:trHeight w:val="185"/>
        </w:trPr>
        <w:tc>
          <w:tcPr>
            <w:tcW w:w="2126" w:type="dxa"/>
            <w:vMerge w:val="restart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Pagalbos gavėjo rūšis</w:t>
            </w:r>
          </w:p>
        </w:tc>
        <w:tc>
          <w:tcPr>
            <w:tcW w:w="2944" w:type="dxa"/>
            <w:gridSpan w:val="2"/>
          </w:tcPr>
          <w:p w:rsidR="006802F3" w:rsidRPr="006802F3" w:rsidRDefault="000674F4" w:rsidP="00C6449A">
            <w:pPr>
              <w:spacing w:after="0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MVĮ</w:t>
            </w:r>
          </w:p>
        </w:tc>
        <w:tc>
          <w:tcPr>
            <w:tcW w:w="3723" w:type="dxa"/>
            <w:gridSpan w:val="2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02F3" w:rsidRPr="006802F3" w:rsidTr="00317E7D">
        <w:trPr>
          <w:trHeight w:val="185"/>
        </w:trPr>
        <w:tc>
          <w:tcPr>
            <w:tcW w:w="2126" w:type="dxa"/>
            <w:vMerge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gridSpan w:val="2"/>
          </w:tcPr>
          <w:p w:rsidR="006802F3" w:rsidRPr="006802F3" w:rsidRDefault="000674F4" w:rsidP="00C6449A">
            <w:pPr>
              <w:spacing w:after="0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Didelės įmonės</w:t>
            </w:r>
          </w:p>
        </w:tc>
        <w:tc>
          <w:tcPr>
            <w:tcW w:w="3723" w:type="dxa"/>
            <w:gridSpan w:val="2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02F3" w:rsidRPr="006802F3" w:rsidTr="00317E7D">
        <w:trPr>
          <w:trHeight w:val="337"/>
        </w:trPr>
        <w:tc>
          <w:tcPr>
            <w:tcW w:w="2126" w:type="dxa"/>
            <w:vMerge w:val="restart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Biudžetas </w:t>
            </w:r>
          </w:p>
        </w:tc>
        <w:tc>
          <w:tcPr>
            <w:tcW w:w="2944" w:type="dxa"/>
            <w:gridSpan w:val="2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Pagal schemą planuojamo biudžeto bendra metinė suma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3723" w:type="dxa"/>
            <w:gridSpan w:val="2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Nacionaline valiuta … (sveikaisiais skaičiais)</w:t>
            </w:r>
          </w:p>
          <w:p w:rsidR="006802F3" w:rsidRPr="00317E7D" w:rsidRDefault="000674F4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</w:p>
        </w:tc>
      </w:tr>
      <w:tr w:rsidR="006802F3" w:rsidRPr="006802F3" w:rsidTr="00317E7D">
        <w:trPr>
          <w:trHeight w:val="337"/>
        </w:trPr>
        <w:tc>
          <w:tcPr>
            <w:tcW w:w="2126" w:type="dxa"/>
            <w:vMerge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gridSpan w:val="2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Įmonei skirtos </w:t>
            </w:r>
            <w:r>
              <w:rPr>
                <w:rFonts w:ascii="Times New Roman" w:hAnsi="Times New Roman"/>
                <w:b/>
                <w:i/>
              </w:rPr>
              <w:t>ad hoc</w:t>
            </w:r>
            <w:r>
              <w:rPr>
                <w:rFonts w:ascii="Times New Roman" w:hAnsi="Times New Roman"/>
                <w:b/>
              </w:rPr>
              <w:t xml:space="preserve"> pagalbos bendra suma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3723" w:type="dxa"/>
            <w:gridSpan w:val="2"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Nacionaline valiuta … (sveikaisiais skaičiais)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</w:tc>
      </w:tr>
      <w:tr w:rsidR="006802F3" w:rsidRPr="006802F3" w:rsidTr="00317E7D">
        <w:trPr>
          <w:trHeight w:val="337"/>
        </w:trPr>
        <w:tc>
          <w:tcPr>
            <w:tcW w:w="2126" w:type="dxa"/>
            <w:vMerge/>
          </w:tcPr>
          <w:p w:rsidR="006802F3" w:rsidRPr="006802F3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gridSpan w:val="2"/>
          </w:tcPr>
          <w:p w:rsidR="006802F3" w:rsidRPr="006802F3" w:rsidRDefault="000674F4" w:rsidP="00C6449A">
            <w:pPr>
              <w:spacing w:after="0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Garantijoms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3723" w:type="dxa"/>
            <w:gridSpan w:val="2"/>
          </w:tcPr>
          <w:p w:rsidR="006802F3" w:rsidRPr="00317E7D" w:rsidRDefault="006802F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Nacionaline valiuta … (sveikaisiais skaičiais)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………………………………………</w:t>
            </w:r>
          </w:p>
        </w:tc>
      </w:tr>
      <w:tr w:rsidR="000674F4" w:rsidRPr="006802F3" w:rsidTr="009473C4">
        <w:trPr>
          <w:trHeight w:val="208"/>
        </w:trPr>
        <w:tc>
          <w:tcPr>
            <w:tcW w:w="2126" w:type="dxa"/>
            <w:vMerge w:val="restart"/>
          </w:tcPr>
          <w:p w:rsidR="000674F4" w:rsidRPr="006802F3" w:rsidRDefault="000674F4" w:rsidP="00982BC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Pagalbos priemonė</w:t>
            </w:r>
          </w:p>
        </w:tc>
        <w:tc>
          <w:tcPr>
            <w:tcW w:w="6667" w:type="dxa"/>
            <w:gridSpan w:val="4"/>
          </w:tcPr>
          <w:p w:rsidR="000674F4" w:rsidRPr="006802F3" w:rsidRDefault="000674F4" w:rsidP="00A2056D">
            <w:pPr>
              <w:spacing w:after="0"/>
              <w:ind w:left="426" w:hanging="426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 w:rsidR="00A2056D"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</w:rPr>
              <w:t>otacija / palūkanų normų subsidija</w:t>
            </w:r>
          </w:p>
        </w:tc>
      </w:tr>
      <w:tr w:rsidR="000674F4" w:rsidRPr="006802F3" w:rsidTr="009473C4">
        <w:trPr>
          <w:trHeight w:val="208"/>
        </w:trPr>
        <w:tc>
          <w:tcPr>
            <w:tcW w:w="2126" w:type="dxa"/>
            <w:vMerge/>
          </w:tcPr>
          <w:p w:rsidR="000674F4" w:rsidRPr="006802F3" w:rsidRDefault="000674F4" w:rsidP="00C6449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667" w:type="dxa"/>
            <w:gridSpan w:val="4"/>
          </w:tcPr>
          <w:p w:rsidR="000674F4" w:rsidRPr="006802F3" w:rsidRDefault="000674F4" w:rsidP="00A2056D">
            <w:pPr>
              <w:spacing w:after="0"/>
              <w:ind w:left="426" w:hanging="426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 w:rsidR="00A2056D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askola / grąžintini avansai</w:t>
            </w:r>
          </w:p>
        </w:tc>
      </w:tr>
      <w:tr w:rsidR="000674F4" w:rsidRPr="006802F3" w:rsidTr="009473C4">
        <w:trPr>
          <w:trHeight w:val="208"/>
        </w:trPr>
        <w:tc>
          <w:tcPr>
            <w:tcW w:w="2126" w:type="dxa"/>
            <w:vMerge/>
          </w:tcPr>
          <w:p w:rsidR="000674F4" w:rsidRPr="006802F3" w:rsidRDefault="000674F4" w:rsidP="00C6449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667" w:type="dxa"/>
            <w:gridSpan w:val="4"/>
          </w:tcPr>
          <w:p w:rsidR="000674F4" w:rsidRPr="006802F3" w:rsidRDefault="000674F4" w:rsidP="00A2056D">
            <w:pPr>
              <w:spacing w:after="0"/>
              <w:ind w:left="426" w:hanging="426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 w:rsidR="00A2056D">
              <w:rPr>
                <w:rFonts w:ascii="Times New Roman" w:hAnsi="Times New Roman"/>
                <w:b/>
              </w:rPr>
              <w:t>g</w:t>
            </w:r>
            <w:r>
              <w:rPr>
                <w:rFonts w:ascii="Times New Roman" w:hAnsi="Times New Roman"/>
                <w:b/>
              </w:rPr>
              <w:t>arantija (kai tinkama, nurodyti Komisijos sprendimą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10"/>
            </w:r>
            <w:r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0674F4" w:rsidRPr="006802F3" w:rsidTr="009473C4">
        <w:trPr>
          <w:trHeight w:val="208"/>
        </w:trPr>
        <w:tc>
          <w:tcPr>
            <w:tcW w:w="2126" w:type="dxa"/>
            <w:vMerge/>
          </w:tcPr>
          <w:p w:rsidR="000674F4" w:rsidRPr="006802F3" w:rsidRDefault="000674F4" w:rsidP="00C6449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667" w:type="dxa"/>
            <w:gridSpan w:val="4"/>
          </w:tcPr>
          <w:p w:rsidR="000674F4" w:rsidRPr="006802F3" w:rsidRDefault="000674F4" w:rsidP="00A2056D">
            <w:pPr>
              <w:spacing w:after="0"/>
              <w:ind w:left="426" w:hanging="426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 w:rsidR="00A2056D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</w:rPr>
              <w:t xml:space="preserve">okesčių lengvata arba atleidimas nuo mokesčių </w:t>
            </w:r>
          </w:p>
        </w:tc>
      </w:tr>
      <w:tr w:rsidR="000674F4" w:rsidRPr="006802F3" w:rsidTr="009473C4">
        <w:trPr>
          <w:trHeight w:val="208"/>
        </w:trPr>
        <w:tc>
          <w:tcPr>
            <w:tcW w:w="2126" w:type="dxa"/>
            <w:vMerge/>
          </w:tcPr>
          <w:p w:rsidR="000674F4" w:rsidRPr="006802F3" w:rsidRDefault="000674F4" w:rsidP="00C6449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667" w:type="dxa"/>
            <w:gridSpan w:val="4"/>
          </w:tcPr>
          <w:p w:rsidR="000674F4" w:rsidRPr="006802F3" w:rsidRDefault="000674F4" w:rsidP="00A2056D">
            <w:pPr>
              <w:spacing w:after="0"/>
              <w:ind w:left="426" w:hanging="426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 w:rsidR="00A2056D"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 xml:space="preserve">izikos finansų suteikimas </w:t>
            </w:r>
          </w:p>
        </w:tc>
      </w:tr>
      <w:tr w:rsidR="000674F4" w:rsidRPr="006802F3" w:rsidTr="009473C4">
        <w:trPr>
          <w:trHeight w:val="460"/>
        </w:trPr>
        <w:tc>
          <w:tcPr>
            <w:tcW w:w="2126" w:type="dxa"/>
            <w:vMerge/>
          </w:tcPr>
          <w:p w:rsidR="000674F4" w:rsidRPr="006802F3" w:rsidRDefault="000674F4" w:rsidP="00C6449A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67" w:type="dxa"/>
            <w:gridSpan w:val="4"/>
          </w:tcPr>
          <w:p w:rsidR="000674F4" w:rsidRDefault="000674F4" w:rsidP="00317E7D">
            <w:pPr>
              <w:spacing w:after="0"/>
              <w:ind w:left="426" w:hanging="426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  </w:t>
            </w:r>
            <w:r w:rsidR="00A2056D" w:rsidRPr="00A2056D">
              <w:rPr>
                <w:b/>
              </w:rPr>
              <w:t>k</w:t>
            </w:r>
            <w:r w:rsidRPr="00A2056D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ta (nurodyti)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lastRenderedPageBreak/>
              <w:t>………………………………………………..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82BC3" w:rsidRDefault="00982BC3" w:rsidP="00982BC3">
            <w:pPr>
              <w:spacing w:after="0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Nurodyti, kuriai iš šių platesnių kategorijų galima priskirti </w:t>
            </w:r>
            <w:r w:rsidR="00BE74A4">
              <w:rPr>
                <w:rFonts w:ascii="Times New Roman" w:hAnsi="Times New Roman"/>
                <w:b/>
              </w:rPr>
              <w:t xml:space="preserve">pagalbos priemonę </w:t>
            </w:r>
            <w:r>
              <w:rPr>
                <w:rFonts w:ascii="Times New Roman" w:hAnsi="Times New Roman"/>
                <w:b/>
              </w:rPr>
              <w:t>pagal jos poveikį / funkciją:</w:t>
            </w:r>
          </w:p>
          <w:p w:rsidR="00982BC3" w:rsidRDefault="00982BC3" w:rsidP="00982BC3">
            <w:pPr>
              <w:spacing w:after="0"/>
              <w:ind w:left="426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 w:rsidR="00BE74A4"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</w:rPr>
              <w:t>otacija</w:t>
            </w:r>
          </w:p>
          <w:p w:rsidR="00982BC3" w:rsidRDefault="00982BC3" w:rsidP="00982BC3">
            <w:pPr>
              <w:spacing w:after="0"/>
              <w:ind w:left="426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 w:rsidR="00BE74A4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askola</w:t>
            </w:r>
          </w:p>
          <w:p w:rsidR="00982BC3" w:rsidRDefault="00982BC3" w:rsidP="00982BC3">
            <w:pPr>
              <w:spacing w:after="0"/>
              <w:ind w:left="426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 w:rsidR="00BE74A4">
              <w:rPr>
                <w:rFonts w:ascii="Times New Roman" w:hAnsi="Times New Roman"/>
                <w:b/>
              </w:rPr>
              <w:t>g</w:t>
            </w:r>
            <w:r>
              <w:rPr>
                <w:rFonts w:ascii="Times New Roman" w:hAnsi="Times New Roman"/>
                <w:b/>
              </w:rPr>
              <w:t>arantija</w:t>
            </w:r>
          </w:p>
          <w:p w:rsidR="00982BC3" w:rsidRDefault="00982BC3" w:rsidP="00982BC3">
            <w:pPr>
              <w:spacing w:after="0"/>
              <w:ind w:left="426"/>
              <w:rPr>
                <w:rFonts w:ascii="Times New Roman" w:hAnsi="Times New Roman"/>
                <w:b/>
              </w:rPr>
            </w:pP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 w:rsidR="00BE74A4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</w:rPr>
              <w:t>okesčių lengvata</w:t>
            </w:r>
          </w:p>
          <w:p w:rsidR="00982BC3" w:rsidRDefault="00982BC3" w:rsidP="00982BC3">
            <w:pPr>
              <w:spacing w:after="0"/>
              <w:ind w:left="426" w:hanging="426"/>
              <w:rPr>
                <w:rFonts w:ascii="Times New Roman" w:hAnsi="Times New Roman"/>
                <w:b/>
              </w:rPr>
            </w:pPr>
            <w:r>
              <w:t xml:space="preserve">        </w:t>
            </w:r>
            <w:r w:rsidRPr="009B136D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</w:t>
            </w:r>
            <w:r w:rsidR="00BE74A4"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>izikos finansų suteikimas</w:t>
            </w:r>
          </w:p>
          <w:p w:rsidR="00982BC3" w:rsidRPr="006802F3" w:rsidRDefault="00982BC3" w:rsidP="00982BC3">
            <w:pPr>
              <w:spacing w:after="0"/>
              <w:ind w:left="426" w:hanging="426"/>
              <w:rPr>
                <w:rFonts w:ascii="Times New Roman" w:hAnsi="Times New Roman"/>
                <w:b/>
              </w:rPr>
            </w:pPr>
          </w:p>
        </w:tc>
      </w:tr>
      <w:tr w:rsidR="006802F3" w:rsidRPr="006802F3" w:rsidTr="00317E7D">
        <w:trPr>
          <w:trHeight w:val="460"/>
        </w:trPr>
        <w:tc>
          <w:tcPr>
            <w:tcW w:w="2126" w:type="dxa"/>
          </w:tcPr>
          <w:p w:rsidR="006802F3" w:rsidRPr="006802F3" w:rsidRDefault="000674F4" w:rsidP="00317E7D">
            <w:pPr>
              <w:spacing w:after="0"/>
              <w:ind w:left="426" w:hanging="426"/>
              <w:rPr>
                <w:rFonts w:ascii="Times New Roman" w:hAnsi="Times New Roman"/>
                <w:b/>
                <w:bCs/>
                <w:snapToGrid w:val="0"/>
              </w:rPr>
            </w:pPr>
            <w:r w:rsidRPr="009B136D">
              <w:lastRenderedPageBreak/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36D">
              <w:instrText xml:space="preserve"> FORMCHECKBOX </w:instrText>
            </w:r>
            <w:r w:rsidR="00A2056D">
              <w:fldChar w:fldCharType="separate"/>
            </w:r>
            <w:r w:rsidRPr="009B136D">
              <w:fldChar w:fldCharType="end"/>
            </w:r>
            <w:r>
              <w:t xml:space="preserve">    </w:t>
            </w:r>
            <w:r>
              <w:rPr>
                <w:rFonts w:ascii="Times New Roman" w:hAnsi="Times New Roman"/>
                <w:b/>
                <w:snapToGrid w:val="0"/>
              </w:rPr>
              <w:t xml:space="preserve">Jeigu bendrai finansuojama iš ES fondo (-ų) </w:t>
            </w:r>
          </w:p>
        </w:tc>
        <w:tc>
          <w:tcPr>
            <w:tcW w:w="2944" w:type="dxa"/>
            <w:gridSpan w:val="2"/>
          </w:tcPr>
          <w:p w:rsidR="00746590" w:rsidRDefault="006802F3" w:rsidP="006101FC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 xml:space="preserve">ES fondo (-ų) pavadinimas (-ai): </w:t>
            </w:r>
          </w:p>
          <w:p w:rsidR="00746590" w:rsidRDefault="00746590" w:rsidP="00996BFF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  <w:p w:rsidR="00746590" w:rsidRDefault="00746590" w:rsidP="00996BFF">
            <w:pPr>
              <w:spacing w:after="0"/>
              <w:rPr>
                <w:rFonts w:ascii="Times New Roman" w:hAnsi="Times New Roman"/>
                <w:b/>
                <w:snapToGrid w:val="0"/>
              </w:rPr>
            </w:pPr>
          </w:p>
          <w:p w:rsidR="006802F3" w:rsidRPr="006101FC" w:rsidRDefault="000674F4" w:rsidP="00FF34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…………………………..</w:t>
            </w:r>
            <w:r>
              <w:rPr>
                <w:rFonts w:ascii="Times New Roman" w:hAnsi="Times New Roman"/>
                <w:snapToGrid w:val="0"/>
              </w:rPr>
              <w:br/>
              <w:t>…………………………..</w:t>
            </w:r>
          </w:p>
        </w:tc>
        <w:tc>
          <w:tcPr>
            <w:tcW w:w="1881" w:type="dxa"/>
          </w:tcPr>
          <w:p w:rsidR="006802F3" w:rsidRDefault="006802F3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Finansavimo suma</w:t>
            </w:r>
            <w:r>
              <w:rPr>
                <w:rFonts w:ascii="Times New Roman" w:hAnsi="Times New Roman"/>
                <w:b/>
              </w:rPr>
              <w:br/>
              <w:t>(pagal ES fondą)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>…………………</w:t>
            </w:r>
          </w:p>
          <w:p w:rsidR="000674F4" w:rsidRPr="00317E7D" w:rsidRDefault="000674F4" w:rsidP="00C6449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…………………</w:t>
            </w:r>
          </w:p>
        </w:tc>
        <w:tc>
          <w:tcPr>
            <w:tcW w:w="1842" w:type="dxa"/>
          </w:tcPr>
          <w:p w:rsidR="000674F4" w:rsidRDefault="006802F3" w:rsidP="00C644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Nacionaline valiuta … (sveikaisiais skaičiais)</w:t>
            </w:r>
          </w:p>
          <w:p w:rsidR="000674F4" w:rsidRDefault="000674F4" w:rsidP="00C644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</w:t>
            </w:r>
          </w:p>
          <w:p w:rsidR="006802F3" w:rsidRPr="006802F3" w:rsidRDefault="00746590" w:rsidP="006101F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…………………</w:t>
            </w:r>
          </w:p>
        </w:tc>
      </w:tr>
    </w:tbl>
    <w:p w:rsidR="006802F3" w:rsidRPr="006802F3" w:rsidRDefault="006802F3" w:rsidP="006802F3">
      <w:pPr>
        <w:spacing w:after="0"/>
        <w:jc w:val="center"/>
        <w:rPr>
          <w:rFonts w:ascii="Times New Roman" w:hAnsi="Times New Roman"/>
          <w:b/>
          <w:bCs/>
          <w:smallCaps/>
        </w:rPr>
        <w:sectPr w:rsidR="006802F3" w:rsidRPr="006802F3" w:rsidSect="00C644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02F3" w:rsidRPr="006802F3" w:rsidRDefault="006802F3" w:rsidP="006802F3">
      <w:pPr>
        <w:spacing w:after="480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smallCaps/>
        </w:rPr>
        <w:lastRenderedPageBreak/>
        <w:t>II dalis</w:t>
      </w:r>
    </w:p>
    <w:p w:rsidR="006802F3" w:rsidRPr="006802F3" w:rsidRDefault="006802F3" w:rsidP="006802F3">
      <w:pPr>
        <w:spacing w:after="480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</w:rPr>
        <w:t>teiktina naudojant nustatytą Komisijos IT programą, kaip nurodyta 11 straipsnyje</w:t>
      </w:r>
    </w:p>
    <w:p w:rsidR="006802F3" w:rsidRPr="006802F3" w:rsidRDefault="006802F3" w:rsidP="006802F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Nurodykite, pagal kurią </w:t>
      </w:r>
      <w:r w:rsidR="00E93A92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>endrojo bendrosios išimties reglamento nuostatą įgyvendinama pagalbos priemonė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90"/>
        <w:gridCol w:w="3060"/>
        <w:gridCol w:w="1420"/>
        <w:gridCol w:w="20"/>
        <w:gridCol w:w="1080"/>
      </w:tblGrid>
      <w:tr w:rsidR="00300B9D" w:rsidRPr="00300B9D" w:rsidTr="00F40411">
        <w:trPr>
          <w:trHeight w:val="2485"/>
        </w:trPr>
        <w:tc>
          <w:tcPr>
            <w:tcW w:w="2518" w:type="dxa"/>
          </w:tcPr>
          <w:p w:rsidR="00300B9D" w:rsidRPr="00300B9D" w:rsidRDefault="00300B9D" w:rsidP="00300B9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b/>
                <w:sz w:val="24"/>
              </w:rPr>
              <w:t>Pagrindinis tikslas ir bendrieji tikslai</w:t>
            </w:r>
            <w:r w:rsidRPr="00300B9D">
              <w:rPr>
                <w:rFonts w:ascii="Times New Roman" w:hAnsi="Times New Roman"/>
                <w:sz w:val="24"/>
              </w:rPr>
              <w:t xml:space="preserve"> (išvardyti)</w:t>
            </w: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b/>
                <w:sz w:val="24"/>
              </w:rPr>
              <w:t>Tikslai</w:t>
            </w:r>
          </w:p>
          <w:p w:rsidR="00300B9D" w:rsidRPr="00300B9D" w:rsidRDefault="00300B9D" w:rsidP="00300B9D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(išvardyti)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b/>
                <w:sz w:val="24"/>
              </w:rPr>
              <w:t>Didžiausias pagalbos intensyvu</w:t>
            </w:r>
            <w:r w:rsidRPr="00300B9D">
              <w:rPr>
                <w:rFonts w:ascii="Times New Roman" w:hAnsi="Times New Roman"/>
                <w:b/>
                <w:sz w:val="24"/>
              </w:rPr>
              <w:softHyphen/>
              <w:t>mas</w:t>
            </w:r>
          </w:p>
          <w:p w:rsidR="00300B9D" w:rsidRPr="00300B9D" w:rsidRDefault="00300B9D" w:rsidP="00300B9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b/>
                <w:sz w:val="24"/>
              </w:rPr>
              <w:t>%</w:t>
            </w:r>
          </w:p>
          <w:p w:rsidR="00300B9D" w:rsidRPr="00300B9D" w:rsidRDefault="00300B9D" w:rsidP="00300B9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b/>
                <w:sz w:val="24"/>
              </w:rPr>
              <w:t>arba didžiausia metinė pagalbos suma nacionaline valiuta (sveikai</w:t>
            </w:r>
            <w:r w:rsidRPr="00300B9D">
              <w:rPr>
                <w:rFonts w:ascii="Times New Roman" w:hAnsi="Times New Roman"/>
                <w:b/>
                <w:sz w:val="24"/>
              </w:rPr>
              <w:softHyphen/>
              <w:t>siais skaičiais)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b/>
                <w:sz w:val="24"/>
              </w:rPr>
              <w:t>MVĮ skiria</w:t>
            </w:r>
            <w:r w:rsidRPr="00300B9D">
              <w:rPr>
                <w:rFonts w:ascii="Times New Roman" w:hAnsi="Times New Roman"/>
                <w:b/>
                <w:sz w:val="24"/>
              </w:rPr>
              <w:softHyphen/>
              <w:t>mos priemo</w:t>
            </w:r>
            <w:r w:rsidRPr="00300B9D">
              <w:rPr>
                <w:rFonts w:ascii="Times New Roman" w:hAnsi="Times New Roman"/>
                <w:b/>
                <w:sz w:val="24"/>
              </w:rPr>
              <w:softHyphen/>
              <w:t>kos</w:t>
            </w:r>
          </w:p>
          <w:p w:rsidR="00300B9D" w:rsidRPr="00300B9D" w:rsidRDefault="00300B9D" w:rsidP="00300B9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b/>
                <w:sz w:val="24"/>
              </w:rPr>
              <w:t>%</w:t>
            </w:r>
          </w:p>
        </w:tc>
      </w:tr>
      <w:tr w:rsidR="00300B9D" w:rsidRPr="00300B9D" w:rsidTr="00F40411">
        <w:tc>
          <w:tcPr>
            <w:tcW w:w="2518" w:type="dxa"/>
            <w:vMerge w:val="restart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ab/>
              <w:t>Regioninė pagalba: investicinė pagalba</w:t>
            </w:r>
            <w:r w:rsidRPr="00300B9D">
              <w:rPr>
                <w:rFonts w:ascii="Times New Roman" w:hAnsi="Times New Roman"/>
                <w:sz w:val="24"/>
                <w:vertAlign w:val="superscript"/>
              </w:rPr>
              <w:footnoteReference w:id="11"/>
            </w:r>
            <w:r w:rsidRPr="00300B9D">
              <w:rPr>
                <w:rFonts w:ascii="Times New Roman" w:hAnsi="Times New Roman"/>
                <w:sz w:val="24"/>
              </w:rPr>
              <w:t xml:space="preserve"> (14 str.) </w:t>
            </w: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459" w:hanging="425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Schema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459" w:hanging="425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300B9D">
              <w:rPr>
                <w:rFonts w:ascii="Times New Roman" w:hAnsi="Times New Roman"/>
                <w:i/>
                <w:sz w:val="24"/>
              </w:rPr>
              <w:t>Ad</w:t>
            </w:r>
            <w:proofErr w:type="spellEnd"/>
            <w:r w:rsidRPr="00300B9D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300B9D">
              <w:rPr>
                <w:rFonts w:ascii="Times New Roman" w:hAnsi="Times New Roman"/>
                <w:i/>
                <w:sz w:val="24"/>
              </w:rPr>
              <w:t>hoc</w:t>
            </w:r>
            <w:proofErr w:type="spellEnd"/>
            <w:r w:rsidRPr="00300B9D">
              <w:rPr>
                <w:rFonts w:ascii="Times New Roman" w:hAnsi="Times New Roman"/>
                <w:sz w:val="24"/>
              </w:rPr>
              <w:t xml:space="preserve"> pagalba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353"/>
        </w:trPr>
        <w:tc>
          <w:tcPr>
            <w:tcW w:w="2518" w:type="dxa"/>
            <w:vMerge w:val="restart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ab/>
              <w:t>Regioninė pagalba: veiklos pagalba (15 str.)</w:t>
            </w: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459" w:hanging="425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Prekių transporto išlaidų reikalavimus atitinkančiose vietovėse kompensavimas (15 str. 2 dalies a punktas)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326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459" w:hanging="425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Papildomų išlaidų atokiausiuose regionuose kompensavimas (15 str. 2 dalies b punktas)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326"/>
        </w:trPr>
        <w:tc>
          <w:tcPr>
            <w:tcW w:w="6768" w:type="dxa"/>
            <w:gridSpan w:val="3"/>
          </w:tcPr>
          <w:p w:rsidR="00300B9D" w:rsidRPr="00300B9D" w:rsidRDefault="00300B9D" w:rsidP="00300B9D">
            <w:pPr>
              <w:spacing w:before="120" w:after="0" w:line="240" w:lineRule="auto"/>
              <w:ind w:left="284" w:hanging="250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Regioninė miesto plėtros pagalba (16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 nacionaline valiuta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c>
          <w:tcPr>
            <w:tcW w:w="2518" w:type="dxa"/>
            <w:vMerge w:val="restart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 xml:space="preserve">Pagalba MVĮ (17–18 str., 19–20 str.) </w:t>
            </w: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Investicinė pagalba MVĮ (17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5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MVĮ teikiama pagalba konsultavimui (18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5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Pagalba MVĮ dalyvavimui mugėse (19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5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 xml:space="preserve">Pagalba bendradarbiavimo </w:t>
            </w:r>
            <w:r w:rsidRPr="00300B9D">
              <w:rPr>
                <w:rFonts w:ascii="Times New Roman" w:hAnsi="Times New Roman"/>
                <w:sz w:val="24"/>
              </w:rPr>
              <w:lastRenderedPageBreak/>
              <w:t>išlaidoms, kurias patiria MVĮ dalyvaudamos Europos teritorinio bendradarbiavimo projektuose, kompensuoti (20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lastRenderedPageBreak/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681"/>
        </w:trPr>
        <w:tc>
          <w:tcPr>
            <w:tcW w:w="2518" w:type="dxa"/>
            <w:vMerge w:val="restart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lastRenderedPageBreak/>
              <w:tab/>
              <w:t>Pagalba MVĮ: MVĮ galimybės gauti finansavimą (21–22 str.)</w:t>
            </w: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459" w:hanging="425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Rizikos finansų pagalba (21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 nacionaline valiuta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705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459" w:hanging="425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Verslo pradžios pagalba (22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 nacionaline valiuta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1364"/>
        </w:trPr>
        <w:tc>
          <w:tcPr>
            <w:tcW w:w="6768" w:type="dxa"/>
            <w:gridSpan w:val="3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Pagalba MVĮ: pagalba MVĮ skirtoms alternatyvioms prekybos platformoms (23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 xml:space="preserve">… %; </w:t>
            </w:r>
            <w:r w:rsidRPr="00300B9D">
              <w:rPr>
                <w:rFonts w:ascii="Times New Roman" w:hAnsi="Times New Roman"/>
                <w:sz w:val="24"/>
              </w:rPr>
              <w:br/>
              <w:t xml:space="preserve">jeigu pagalbos priemonė yra verslo pradžios pagalba </w:t>
            </w:r>
            <w:r w:rsidRPr="00300B9D">
              <w:rPr>
                <w:rFonts w:ascii="Times New Roman" w:hAnsi="Times New Roman"/>
                <w:sz w:val="24"/>
              </w:rPr>
              <w:br/>
              <w:t>… nacionaline valiuta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442"/>
        </w:trPr>
        <w:tc>
          <w:tcPr>
            <w:tcW w:w="6768" w:type="dxa"/>
            <w:gridSpan w:val="3"/>
          </w:tcPr>
          <w:p w:rsidR="00300B9D" w:rsidRPr="00300B9D" w:rsidRDefault="00300B9D" w:rsidP="00300B9D">
            <w:pPr>
              <w:spacing w:before="120" w:after="0" w:line="240" w:lineRule="auto"/>
              <w:ind w:left="426" w:hanging="426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Pagalba MVĮ: pagalba žvalgymo išlaidoms kompensuoti (24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210"/>
        </w:trPr>
        <w:tc>
          <w:tcPr>
            <w:tcW w:w="2518" w:type="dxa"/>
            <w:vMerge w:val="restart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ab/>
              <w:t>Pagalba moksliniams tyrimams, technologinei plėtrai ir inovacijoms (25–30 str.)</w:t>
            </w:r>
          </w:p>
        </w:tc>
        <w:tc>
          <w:tcPr>
            <w:tcW w:w="1190" w:type="dxa"/>
            <w:vMerge w:val="restart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Pagalba mokslinių tyrimų ir technolo</w:t>
            </w:r>
            <w:r w:rsidRPr="00300B9D">
              <w:rPr>
                <w:rFonts w:ascii="Times New Roman" w:hAnsi="Times New Roman"/>
                <w:sz w:val="24"/>
              </w:rPr>
              <w:softHyphen/>
              <w:t>ginės plėtros projek</w:t>
            </w:r>
            <w:r w:rsidRPr="00300B9D">
              <w:rPr>
                <w:rFonts w:ascii="Times New Roman" w:hAnsi="Times New Roman"/>
                <w:sz w:val="24"/>
              </w:rPr>
              <w:softHyphen/>
              <w:t>tams (25 str.)</w:t>
            </w:r>
          </w:p>
        </w:tc>
        <w:tc>
          <w:tcPr>
            <w:tcW w:w="3060" w:type="dxa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 xml:space="preserve">Fundamentiniai tyrimai </w:t>
            </w:r>
            <w:r w:rsidRPr="00300B9D">
              <w:rPr>
                <w:rFonts w:ascii="Times New Roman" w:hAnsi="Times New Roman"/>
                <w:sz w:val="24"/>
              </w:rPr>
              <w:br/>
              <w:t>(25 str. 2 dalies a punktas)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210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90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60" w:type="dxa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 xml:space="preserve">Pramoniniai tyrimai </w:t>
            </w:r>
            <w:r w:rsidRPr="00300B9D">
              <w:rPr>
                <w:rFonts w:ascii="Times New Roman" w:hAnsi="Times New Roman"/>
                <w:sz w:val="24"/>
              </w:rPr>
              <w:br/>
              <w:t>(25 str. 2 dalies b punktas)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428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90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60" w:type="dxa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Bandomoji taikomoji veikla (25 str. 2 dalies c punktas)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427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90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60" w:type="dxa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Galimybių studijos (25 str. 2 dalies d punktas)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375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Investicinė pagalba mokslinių tyrimų infrastruktūroms (26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375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Pagalba inovacijų grupėms (27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375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Inovacijų pagalba MVĮ (28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375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Procesų ir organizacinių inovacijų diegimo pagalba (29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711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Pagalba moksliniams tyrimams ir technologinei plėtrai žuvininkystės ir akvakultūros sektoriuje (30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467"/>
        </w:trPr>
        <w:tc>
          <w:tcPr>
            <w:tcW w:w="6768" w:type="dxa"/>
            <w:gridSpan w:val="3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Pagalba mokymui (31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460"/>
        </w:trPr>
        <w:tc>
          <w:tcPr>
            <w:tcW w:w="2518" w:type="dxa"/>
            <w:vMerge w:val="restart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lastRenderedPageBreak/>
              <w:tab/>
              <w:t>Pagalba nepalankias sąlygas darbo rinkoje turintiems asmenims ir neįgaliems darbuotojams (32–35 str.)</w:t>
            </w: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Nepalankias sąlygas darbo rinkoje turinčių asmenų įdarbinimo pagalba darbo užmokesčio subsidijų forma (32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460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Neįgaliųjų užimtumo pagalba darbo užmokesčio subsidijų forma (33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460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Pagalba neįgaliųjų užimtumo papildomoms išlaidoms kompensuoti (34 str.)</w:t>
            </w:r>
          </w:p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460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bCs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bCs/>
                <w:sz w:val="24"/>
              </w:rPr>
            </w:r>
            <w:r w:rsidRPr="00300B9D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Paramos nepalankias sąlygas darbo rinkoje turintiems asmenims išlaidų kompensavimo pagalba (35 str.)</w:t>
            </w:r>
          </w:p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90"/>
        </w:trPr>
        <w:tc>
          <w:tcPr>
            <w:tcW w:w="2518" w:type="dxa"/>
            <w:vMerge w:val="restart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ab/>
              <w:t xml:space="preserve">Pagalba aplinkos apsaugai (36–49 str.) </w:t>
            </w: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Investicinė pagalba, leidžianti įmonėms taikyti griežtesnius nei Sąjungos aplinkos apsaugos standartus arba gerinti aplinkos apsaugą, jeigu Sąjungos standartų nėra (36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Investicinė pagalba, skirta iš anksto prisitaikyti prie būsimų Sąjungos standartų (37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293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Investicinė pagalba energijos vartojimo efektyvumo priemonėms (38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292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Investicinė pagalba pastatų energijos vartojimo efektyvumo projektams (39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 nacionaline valiuta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 xml:space="preserve">Investicinė pagalba didelio naudingumo </w:t>
            </w:r>
            <w:proofErr w:type="spellStart"/>
            <w:r w:rsidRPr="00300B9D">
              <w:rPr>
                <w:rFonts w:ascii="Times New Roman" w:hAnsi="Times New Roman"/>
                <w:sz w:val="24"/>
              </w:rPr>
              <w:t>kogeneracijai</w:t>
            </w:r>
            <w:proofErr w:type="spellEnd"/>
            <w:r w:rsidRPr="00300B9D">
              <w:rPr>
                <w:rFonts w:ascii="Times New Roman" w:hAnsi="Times New Roman"/>
                <w:sz w:val="24"/>
              </w:rPr>
              <w:t xml:space="preserve"> (40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Investicinė pagalba atsinaujinančiųjų išteklių energijos gamybai skatinti (41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Veiklos pagalba atsinaujinančiųjų išteklių elektros energijos gamybai skatinti (42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Veiklos pagalba atsinaujinančių išteklių energijos gamybai mažos galios įrenginiuose skatinti (43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 xml:space="preserve">Pagalba aplinkosaugos mokesčių lengvatų forma pagal Direktyvą </w:t>
            </w:r>
            <w:r w:rsidRPr="00300B9D">
              <w:rPr>
                <w:rFonts w:ascii="Times New Roman" w:hAnsi="Times New Roman"/>
                <w:sz w:val="24"/>
              </w:rPr>
              <w:lastRenderedPageBreak/>
              <w:t>2003/96/EB (44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lastRenderedPageBreak/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Investicinė užterštų teritorijų atkūrimo pagalba (45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701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Investicinė pagalba didelio energinio efektyvumo centralizuotam šilumos ir vėsumos tiekimui (46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701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Investicinė pagalba atliekų perdirbimui ir pakartotiniam naudojimui (47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701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Investicinė pagalba energetikos infrastruktūrai (48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Pagalba aplinkos apsaugos tyrimams atlikti (49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2518" w:type="dxa"/>
            <w:vMerge w:val="restart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Pagalbos schemos tam tikrų gaivalinių nelaimių padarytai žalai atitaisyti (50 str.)</w:t>
            </w: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Didžiausias pagalbos intensyvumas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Gaivalinės nelaimės rūšis</w:t>
            </w:r>
          </w:p>
        </w:tc>
        <w:tc>
          <w:tcPr>
            <w:tcW w:w="2520" w:type="dxa"/>
            <w:gridSpan w:val="3"/>
          </w:tcPr>
          <w:p w:rsidR="00300B9D" w:rsidRPr="00300B9D" w:rsidRDefault="00300B9D" w:rsidP="00300B9D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b/>
                <w:bCs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b/>
                <w:bCs/>
                <w:sz w:val="24"/>
              </w:rPr>
            </w:r>
            <w:r w:rsidRPr="00300B9D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žemės drebėjimas</w:t>
            </w:r>
          </w:p>
          <w:p w:rsidR="00300B9D" w:rsidRPr="00300B9D" w:rsidRDefault="00300B9D" w:rsidP="00300B9D">
            <w:pPr>
              <w:spacing w:before="12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griūtis</w:t>
            </w:r>
          </w:p>
          <w:p w:rsidR="00300B9D" w:rsidRPr="00300B9D" w:rsidRDefault="00300B9D" w:rsidP="00300B9D">
            <w:pPr>
              <w:spacing w:before="12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nuošliauža</w:t>
            </w:r>
          </w:p>
          <w:p w:rsidR="00300B9D" w:rsidRPr="00300B9D" w:rsidRDefault="00300B9D" w:rsidP="00300B9D">
            <w:pPr>
              <w:spacing w:before="12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potvynis</w:t>
            </w:r>
          </w:p>
          <w:p w:rsidR="00300B9D" w:rsidRPr="00300B9D" w:rsidRDefault="00300B9D" w:rsidP="00300B9D">
            <w:pPr>
              <w:spacing w:before="12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viesulas</w:t>
            </w:r>
          </w:p>
          <w:p w:rsidR="00300B9D" w:rsidRPr="00300B9D" w:rsidRDefault="00300B9D" w:rsidP="00300B9D">
            <w:pPr>
              <w:spacing w:before="12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uraganas</w:t>
            </w:r>
          </w:p>
          <w:p w:rsidR="00300B9D" w:rsidRPr="00300B9D" w:rsidRDefault="00300B9D" w:rsidP="00300B9D">
            <w:pPr>
              <w:spacing w:before="12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ugnikalnio išsiveržimas</w:t>
            </w:r>
          </w:p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laukinės augmenijos gaisras</w:t>
            </w:r>
          </w:p>
        </w:tc>
      </w:tr>
      <w:tr w:rsidR="00300B9D" w:rsidRPr="00300B9D" w:rsidTr="00F40411">
        <w:trPr>
          <w:trHeight w:val="88"/>
        </w:trPr>
        <w:tc>
          <w:tcPr>
            <w:tcW w:w="2518" w:type="dxa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25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Gaivalinės nelaimės data</w:t>
            </w:r>
          </w:p>
        </w:tc>
        <w:tc>
          <w:tcPr>
            <w:tcW w:w="2520" w:type="dxa"/>
            <w:gridSpan w:val="3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 xml:space="preserve">metai-mėnuo-diena </w:t>
            </w:r>
            <w:r w:rsidRPr="00300B9D">
              <w:rPr>
                <w:rFonts w:ascii="Times New Roman" w:hAnsi="Times New Roman"/>
                <w:b/>
                <w:sz w:val="24"/>
              </w:rPr>
              <w:t>–</w:t>
            </w:r>
            <w:r w:rsidRPr="00300B9D">
              <w:rPr>
                <w:rFonts w:ascii="Times New Roman" w:hAnsi="Times New Roman"/>
                <w:sz w:val="24"/>
              </w:rPr>
              <w:t xml:space="preserve"> metai-mėnuo-diena</w:t>
            </w:r>
          </w:p>
        </w:tc>
      </w:tr>
      <w:tr w:rsidR="00300B9D" w:rsidRPr="00300B9D" w:rsidTr="00F40411">
        <w:trPr>
          <w:trHeight w:val="88"/>
        </w:trPr>
        <w:tc>
          <w:tcPr>
            <w:tcW w:w="6768" w:type="dxa"/>
            <w:gridSpan w:val="3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Socialinė transporto pagalba atokių regionų gyventojams (51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6768" w:type="dxa"/>
            <w:gridSpan w:val="3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Pagalba plačiajuosčio ryšio infrastruktūroms plėtoti (52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 nacionaline valiuta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6768" w:type="dxa"/>
            <w:gridSpan w:val="3"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Pagalba kultūrai ir paveldo išsaugojimui (53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6768" w:type="dxa"/>
            <w:gridSpan w:val="3"/>
            <w:vMerge w:val="restart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Pagalbos garso ir vaizdo kūriniams schemos (54 str.)</w:t>
            </w: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0B9D" w:rsidRPr="00300B9D" w:rsidTr="00F40411">
        <w:trPr>
          <w:trHeight w:val="88"/>
        </w:trPr>
        <w:tc>
          <w:tcPr>
            <w:tcW w:w="6768" w:type="dxa"/>
            <w:gridSpan w:val="3"/>
            <w:vMerge/>
          </w:tcPr>
          <w:p w:rsidR="00300B9D" w:rsidRPr="00300B9D" w:rsidRDefault="00300B9D" w:rsidP="00300B9D">
            <w:pPr>
              <w:spacing w:before="120"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08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6768" w:type="dxa"/>
            <w:gridSpan w:val="3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 xml:space="preserve">Pagalba sporto ir </w:t>
            </w:r>
            <w:proofErr w:type="spellStart"/>
            <w:r w:rsidRPr="00300B9D">
              <w:rPr>
                <w:rFonts w:ascii="Times New Roman" w:hAnsi="Times New Roman"/>
                <w:sz w:val="24"/>
              </w:rPr>
              <w:t>daugiafunkcėms</w:t>
            </w:r>
            <w:proofErr w:type="spellEnd"/>
            <w:r w:rsidRPr="00300B9D">
              <w:rPr>
                <w:rFonts w:ascii="Times New Roman" w:hAnsi="Times New Roman"/>
                <w:sz w:val="24"/>
              </w:rPr>
              <w:t xml:space="preserve"> laisvalaikio infrastruktūroms (55 str.)</w:t>
            </w:r>
          </w:p>
        </w:tc>
        <w:tc>
          <w:tcPr>
            <w:tcW w:w="142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10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6768" w:type="dxa"/>
            <w:gridSpan w:val="3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Investicinė pagalba vietos infrastruktūroms (56 str.)</w:t>
            </w:r>
          </w:p>
        </w:tc>
        <w:tc>
          <w:tcPr>
            <w:tcW w:w="142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10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6768" w:type="dxa"/>
            <w:gridSpan w:val="3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Pagalba regioniniams oro uostams (56a str.)</w:t>
            </w:r>
          </w:p>
        </w:tc>
        <w:tc>
          <w:tcPr>
            <w:tcW w:w="142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10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6768" w:type="dxa"/>
            <w:gridSpan w:val="3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Pagalba jūrų uostams (56b str.)</w:t>
            </w:r>
          </w:p>
        </w:tc>
        <w:tc>
          <w:tcPr>
            <w:tcW w:w="142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10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  <w:tr w:rsidR="00300B9D" w:rsidRPr="00300B9D" w:rsidTr="00F40411">
        <w:trPr>
          <w:trHeight w:val="88"/>
        </w:trPr>
        <w:tc>
          <w:tcPr>
            <w:tcW w:w="6768" w:type="dxa"/>
            <w:gridSpan w:val="3"/>
          </w:tcPr>
          <w:p w:rsidR="00300B9D" w:rsidRPr="00300B9D" w:rsidRDefault="00300B9D" w:rsidP="00300B9D">
            <w:pPr>
              <w:spacing w:before="120"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B9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300B9D">
              <w:rPr>
                <w:rFonts w:ascii="Times New Roman" w:hAnsi="Times New Roman"/>
                <w:sz w:val="24"/>
              </w:rPr>
            </w:r>
            <w:r w:rsidRPr="00300B9D">
              <w:rPr>
                <w:rFonts w:ascii="Times New Roman" w:hAnsi="Times New Roman"/>
                <w:sz w:val="24"/>
              </w:rPr>
              <w:fldChar w:fldCharType="separate"/>
            </w:r>
            <w:r w:rsidRPr="00300B9D">
              <w:rPr>
                <w:rFonts w:ascii="Times New Roman" w:hAnsi="Times New Roman"/>
                <w:sz w:val="24"/>
              </w:rPr>
              <w:fldChar w:fldCharType="end"/>
            </w:r>
            <w:r w:rsidRPr="00300B9D">
              <w:rPr>
                <w:rFonts w:ascii="Times New Roman" w:hAnsi="Times New Roman"/>
                <w:sz w:val="24"/>
              </w:rPr>
              <w:tab/>
              <w:t>Pagalba vidaus vandenų uostams (56c str.)</w:t>
            </w:r>
          </w:p>
        </w:tc>
        <w:tc>
          <w:tcPr>
            <w:tcW w:w="1420" w:type="dxa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  <w:tc>
          <w:tcPr>
            <w:tcW w:w="1100" w:type="dxa"/>
            <w:gridSpan w:val="2"/>
          </w:tcPr>
          <w:p w:rsidR="00300B9D" w:rsidRPr="00300B9D" w:rsidRDefault="00300B9D" w:rsidP="00300B9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00B9D">
              <w:rPr>
                <w:rFonts w:ascii="Times New Roman" w:hAnsi="Times New Roman"/>
                <w:sz w:val="24"/>
              </w:rPr>
              <w:t>… %</w:t>
            </w:r>
          </w:p>
        </w:tc>
      </w:tr>
    </w:tbl>
    <w:p w:rsidR="002F4E11" w:rsidRPr="006802F3" w:rsidRDefault="002F4E11" w:rsidP="000133CC">
      <w:pPr>
        <w:pStyle w:val="Annexetitre"/>
        <w:spacing w:before="0" w:after="200" w:line="276" w:lineRule="auto"/>
        <w:jc w:val="left"/>
      </w:pPr>
    </w:p>
    <w:sectPr w:rsidR="002F4E11" w:rsidRPr="006802F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13" w:rsidRDefault="00C07A13" w:rsidP="009907E1">
      <w:pPr>
        <w:spacing w:after="0" w:line="240" w:lineRule="auto"/>
      </w:pPr>
      <w:r>
        <w:separator/>
      </w:r>
    </w:p>
  </w:endnote>
  <w:endnote w:type="continuationSeparator" w:id="0">
    <w:p w:rsidR="00C07A13" w:rsidRDefault="00C07A13" w:rsidP="0099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3D" w:rsidRDefault="00B77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3D" w:rsidRDefault="00B777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3D" w:rsidRDefault="00B7773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6D" w:rsidRDefault="00A205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73D">
      <w:rPr>
        <w:noProof/>
      </w:rPr>
      <w:t>4</w:t>
    </w:r>
    <w:r>
      <w:rPr>
        <w:noProof/>
      </w:rPr>
      <w:fldChar w:fldCharType="end"/>
    </w:r>
  </w:p>
  <w:p w:rsidR="00A2056D" w:rsidRDefault="00A20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13" w:rsidRDefault="00C07A13" w:rsidP="009907E1">
      <w:pPr>
        <w:spacing w:after="0" w:line="240" w:lineRule="auto"/>
      </w:pPr>
      <w:r>
        <w:separator/>
      </w:r>
    </w:p>
  </w:footnote>
  <w:footnote w:type="continuationSeparator" w:id="0">
    <w:p w:rsidR="00C07A13" w:rsidRDefault="00C07A13" w:rsidP="009907E1">
      <w:pPr>
        <w:spacing w:after="0" w:line="240" w:lineRule="auto"/>
      </w:pPr>
      <w:r>
        <w:continuationSeparator/>
      </w:r>
    </w:p>
  </w:footnote>
  <w:footnote w:id="1">
    <w:p w:rsidR="00A2056D" w:rsidRDefault="00A2056D" w:rsidP="006802F3">
      <w:pPr>
        <w:pStyle w:val="FootnoteText"/>
      </w:pPr>
      <w:r>
        <w:rPr>
          <w:rStyle w:val="FootnoteReference"/>
        </w:rPr>
        <w:footnoteRef/>
      </w:r>
      <w:r>
        <w:tab/>
        <w:t xml:space="preserve">NUTS – bendras teritorinių statistinių vienetų klasifikatorius. Paprastai nurodomas 2 lygmens regionas. </w:t>
      </w:r>
    </w:p>
  </w:footnote>
  <w:footnote w:id="2">
    <w:p w:rsidR="00A2056D" w:rsidRDefault="00A2056D" w:rsidP="006802F3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SESV 107 straipsnio 3 dalies a punktas (statusas „A“), SESV 107 straipsnio 3 dalies c punktas (statusas „C“), neremiamos vietovės, t. y. regioninės pagalbos skyrimo reikalavimų neatitinkančios vietovės (statusas „N“). </w:t>
      </w:r>
    </w:p>
  </w:footnote>
  <w:footnote w:id="3">
    <w:p w:rsidR="00A2056D" w:rsidRDefault="00A2056D" w:rsidP="006802F3">
      <w:pPr>
        <w:pStyle w:val="FootnoteText"/>
      </w:pPr>
      <w:r>
        <w:rPr>
          <w:rStyle w:val="FootnoteReference"/>
        </w:rPr>
        <w:footnoteRef/>
      </w:r>
      <w:r>
        <w:tab/>
      </w:r>
      <w:r>
        <w:t>Taikant Sutartyje išdėstytas konkurencijos taisykles ir šį reglamentą įmonė yra bet k</w:t>
      </w:r>
      <w:r w:rsidR="00E93A92">
        <w:t>uris</w:t>
      </w:r>
      <w:r>
        <w:t xml:space="preserve"> ekonominę veiklą vykdantis subjektas, </w:t>
      </w:r>
      <w:r w:rsidR="00266BBA">
        <w:t>kad ir koks</w:t>
      </w:r>
      <w:r>
        <w:t xml:space="preserve"> jo teisin</w:t>
      </w:r>
      <w:r w:rsidR="00266BBA">
        <w:t>is</w:t>
      </w:r>
      <w:r>
        <w:t xml:space="preserve"> status</w:t>
      </w:r>
      <w:r w:rsidR="00266BBA">
        <w:t>as</w:t>
      </w:r>
      <w:r>
        <w:t xml:space="preserve"> ir finansavimo būd</w:t>
      </w:r>
      <w:r w:rsidR="00266BBA">
        <w:t>as</w:t>
      </w:r>
      <w:r>
        <w:t xml:space="preserve">. Teisingumo Teismas yra nusprendęs, kad to paties subjekto (teisiškai ar </w:t>
      </w:r>
      <w:r>
        <w:rPr>
          <w:i/>
        </w:rPr>
        <w:t>de facto</w:t>
      </w:r>
      <w:r>
        <w:t>) kontroliuojami subjektai turėtų būti laikomi viena įmone.</w:t>
      </w:r>
    </w:p>
  </w:footnote>
  <w:footnote w:id="4">
    <w:p w:rsidR="00A2056D" w:rsidRDefault="00A2056D" w:rsidP="006802F3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Laikotarpis, per kurį pagalbą teikianti institucija gali įsipareigoti suteikti pagalbą. </w:t>
      </w:r>
    </w:p>
  </w:footnote>
  <w:footnote w:id="5">
    <w:p w:rsidR="00A2056D" w:rsidRDefault="00A2056D" w:rsidP="006802F3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Nustatoma pagal reglamento 2 straipsnio 27 punktą. </w:t>
      </w:r>
    </w:p>
  </w:footnote>
  <w:footnote w:id="6">
    <w:p w:rsidR="00A2056D" w:rsidRDefault="00A2056D" w:rsidP="006802F3">
      <w:pPr>
        <w:pStyle w:val="FootnoteText"/>
      </w:pPr>
      <w:r>
        <w:rPr>
          <w:rStyle w:val="FootnoteReference"/>
        </w:rPr>
        <w:footnoteRef/>
      </w:r>
      <w:r>
        <w:tab/>
      </w:r>
      <w:r>
        <w:t>NACE 2 red. – Europos bendrijos statistinis ekonominės veiklos rūšių klasifikatorius. Paprastai sektorius nurodomas grupės lygmeniu.</w:t>
      </w:r>
    </w:p>
  </w:footnote>
  <w:footnote w:id="7">
    <w:p w:rsidR="00A2056D" w:rsidRDefault="00A2056D" w:rsidP="006802F3">
      <w:pPr>
        <w:pStyle w:val="FootnoteText"/>
      </w:pPr>
      <w:r>
        <w:rPr>
          <w:rStyle w:val="FootnoteReference"/>
        </w:rPr>
        <w:footnoteRef/>
      </w:r>
      <w:r>
        <w:tab/>
      </w:r>
      <w:r>
        <w:t>Jei taikoma pagalbos schema, nurodyti pagal schemą planuojamo biudžeto bendrą metinę sumą arba numatomą mokesčių nuostolį per metus visoms pagal schemą numatytoms pagalbos priemonėms.</w:t>
      </w:r>
    </w:p>
  </w:footnote>
  <w:footnote w:id="8">
    <w:p w:rsidR="00A2056D" w:rsidRDefault="00A2056D" w:rsidP="006802F3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Jei skiriama </w:t>
      </w:r>
      <w:r>
        <w:rPr>
          <w:i/>
        </w:rPr>
        <w:t>ad hoc</w:t>
      </w:r>
      <w:r>
        <w:t xml:space="preserve"> pagalba, nurodyti bendrą pagalbos sumą / mokesčių nuostolį.</w:t>
      </w:r>
    </w:p>
  </w:footnote>
  <w:footnote w:id="9">
    <w:p w:rsidR="00A2056D" w:rsidRDefault="00A2056D" w:rsidP="006802F3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Jei taikomos garantijos, nurodyti su garantija suteiktų paskolų (didžiausią) sumą. </w:t>
      </w:r>
    </w:p>
  </w:footnote>
  <w:footnote w:id="10">
    <w:p w:rsidR="00A2056D" w:rsidRDefault="00A2056D" w:rsidP="006802F3">
      <w:pPr>
        <w:pStyle w:val="FootnoteText"/>
      </w:pPr>
      <w:r>
        <w:rPr>
          <w:rStyle w:val="FootnoteReference"/>
        </w:rPr>
        <w:footnoteRef/>
      </w:r>
      <w:r>
        <w:tab/>
      </w:r>
      <w:r>
        <w:t>Kai tinkama, nuoroda į Komisijos sprendimą, kuri</w:t>
      </w:r>
      <w:r w:rsidR="00BE74A4">
        <w:t>uo</w:t>
      </w:r>
      <w:r>
        <w:t xml:space="preserve"> patvirtinama bendrojo subsidijos ekvivalento apskaičiavimo metodika pagal reglamento 5 straipsnio 2 dalies c punktą. </w:t>
      </w:r>
    </w:p>
  </w:footnote>
  <w:footnote w:id="11">
    <w:p w:rsidR="00300B9D" w:rsidRDefault="00300B9D" w:rsidP="00300B9D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Jeigu </w:t>
      </w:r>
      <w:proofErr w:type="spellStart"/>
      <w:r>
        <w:rPr>
          <w:i/>
        </w:rPr>
        <w:t>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hoc</w:t>
      </w:r>
      <w:proofErr w:type="spellEnd"/>
      <w:r>
        <w:t xml:space="preserve"> regioninė pagalba papildo pagal pagalbos schemą (</w:t>
      </w:r>
      <w:r>
        <w:noBreakHyphen/>
      </w:r>
      <w:proofErr w:type="spellStart"/>
      <w:r>
        <w:t>as</w:t>
      </w:r>
      <w:proofErr w:type="spellEnd"/>
      <w:r>
        <w:t xml:space="preserve">) teikiamą pagalbą, nurodykite ir pagal pagalbos schemą teikiamos pagalbos intensyvumą, ir </w:t>
      </w:r>
      <w:proofErr w:type="spellStart"/>
      <w:r>
        <w:rPr>
          <w:i/>
        </w:rPr>
        <w:t>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hoc</w:t>
      </w:r>
      <w:proofErr w:type="spellEnd"/>
      <w:r>
        <w:t xml:space="preserve"> pagalbos intensyvumą.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3D" w:rsidRDefault="00B77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3D" w:rsidRDefault="00B777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3D" w:rsidRDefault="00B77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82D2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520062"/>
    <w:multiLevelType w:val="singleLevel"/>
    <w:tmpl w:val="088C5E4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4C3435B3"/>
    <w:multiLevelType w:val="multilevel"/>
    <w:tmpl w:val="9C9A6CEA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>
    <w:nsid w:val="64EF6533"/>
    <w:multiLevelType w:val="multilevel"/>
    <w:tmpl w:val="EE863264"/>
    <w:name w:val="0.273627913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907E1"/>
    <w:rsid w:val="000133CC"/>
    <w:rsid w:val="00021859"/>
    <w:rsid w:val="000630D5"/>
    <w:rsid w:val="000674F4"/>
    <w:rsid w:val="000A177B"/>
    <w:rsid w:val="00104724"/>
    <w:rsid w:val="00131A0B"/>
    <w:rsid w:val="00173BED"/>
    <w:rsid w:val="00174C67"/>
    <w:rsid w:val="0019096D"/>
    <w:rsid w:val="00194195"/>
    <w:rsid w:val="001A1312"/>
    <w:rsid w:val="001B4951"/>
    <w:rsid w:val="001C3686"/>
    <w:rsid w:val="001D6285"/>
    <w:rsid w:val="001F3512"/>
    <w:rsid w:val="00225C3C"/>
    <w:rsid w:val="00252078"/>
    <w:rsid w:val="00266BBA"/>
    <w:rsid w:val="00295DA9"/>
    <w:rsid w:val="002D2CDD"/>
    <w:rsid w:val="002E1F77"/>
    <w:rsid w:val="002F4E11"/>
    <w:rsid w:val="00300B9D"/>
    <w:rsid w:val="00317E7D"/>
    <w:rsid w:val="00336D85"/>
    <w:rsid w:val="00346533"/>
    <w:rsid w:val="00373028"/>
    <w:rsid w:val="003938F3"/>
    <w:rsid w:val="003A6FB6"/>
    <w:rsid w:val="003B52E8"/>
    <w:rsid w:val="003D451C"/>
    <w:rsid w:val="003E2A9E"/>
    <w:rsid w:val="003F5D25"/>
    <w:rsid w:val="003F5D67"/>
    <w:rsid w:val="004074BB"/>
    <w:rsid w:val="004556D7"/>
    <w:rsid w:val="004816AA"/>
    <w:rsid w:val="004840DB"/>
    <w:rsid w:val="00490590"/>
    <w:rsid w:val="004B0708"/>
    <w:rsid w:val="004C69BB"/>
    <w:rsid w:val="00530EE1"/>
    <w:rsid w:val="005627C9"/>
    <w:rsid w:val="00563CF6"/>
    <w:rsid w:val="005B2F43"/>
    <w:rsid w:val="005F4AC3"/>
    <w:rsid w:val="00603BFE"/>
    <w:rsid w:val="006101FC"/>
    <w:rsid w:val="00623B9A"/>
    <w:rsid w:val="00643D7C"/>
    <w:rsid w:val="00644E58"/>
    <w:rsid w:val="006802F3"/>
    <w:rsid w:val="006C21AF"/>
    <w:rsid w:val="00702EFC"/>
    <w:rsid w:val="00716DE2"/>
    <w:rsid w:val="007226F5"/>
    <w:rsid w:val="007253AC"/>
    <w:rsid w:val="00730B3F"/>
    <w:rsid w:val="00731772"/>
    <w:rsid w:val="00746590"/>
    <w:rsid w:val="00771D0E"/>
    <w:rsid w:val="007755D3"/>
    <w:rsid w:val="00793F50"/>
    <w:rsid w:val="0079490F"/>
    <w:rsid w:val="007B3761"/>
    <w:rsid w:val="007D014D"/>
    <w:rsid w:val="00800031"/>
    <w:rsid w:val="00807439"/>
    <w:rsid w:val="00812E2A"/>
    <w:rsid w:val="00875831"/>
    <w:rsid w:val="00875BDC"/>
    <w:rsid w:val="00875F73"/>
    <w:rsid w:val="00882077"/>
    <w:rsid w:val="008B7F47"/>
    <w:rsid w:val="008F70A6"/>
    <w:rsid w:val="00910434"/>
    <w:rsid w:val="00914F22"/>
    <w:rsid w:val="00923F0A"/>
    <w:rsid w:val="009473C4"/>
    <w:rsid w:val="0095358A"/>
    <w:rsid w:val="00982BC3"/>
    <w:rsid w:val="009907E1"/>
    <w:rsid w:val="00996BFF"/>
    <w:rsid w:val="009D507B"/>
    <w:rsid w:val="009D5F2A"/>
    <w:rsid w:val="009F0324"/>
    <w:rsid w:val="009F0AAC"/>
    <w:rsid w:val="00A2056D"/>
    <w:rsid w:val="00A33BC6"/>
    <w:rsid w:val="00A6757F"/>
    <w:rsid w:val="00A80E51"/>
    <w:rsid w:val="00AB0EC7"/>
    <w:rsid w:val="00AB6AC9"/>
    <w:rsid w:val="00AF158B"/>
    <w:rsid w:val="00AF31C2"/>
    <w:rsid w:val="00B059CD"/>
    <w:rsid w:val="00B50D08"/>
    <w:rsid w:val="00B7371D"/>
    <w:rsid w:val="00B7773D"/>
    <w:rsid w:val="00B85DC3"/>
    <w:rsid w:val="00B94383"/>
    <w:rsid w:val="00BD4211"/>
    <w:rsid w:val="00BE74A4"/>
    <w:rsid w:val="00C07A13"/>
    <w:rsid w:val="00C1141E"/>
    <w:rsid w:val="00C24D56"/>
    <w:rsid w:val="00C32A84"/>
    <w:rsid w:val="00C400FC"/>
    <w:rsid w:val="00C446F8"/>
    <w:rsid w:val="00C45426"/>
    <w:rsid w:val="00C6449A"/>
    <w:rsid w:val="00C93DA2"/>
    <w:rsid w:val="00CC3F22"/>
    <w:rsid w:val="00CE50D5"/>
    <w:rsid w:val="00D27045"/>
    <w:rsid w:val="00D46247"/>
    <w:rsid w:val="00D54A7E"/>
    <w:rsid w:val="00D5638E"/>
    <w:rsid w:val="00D57040"/>
    <w:rsid w:val="00D7688E"/>
    <w:rsid w:val="00DD6434"/>
    <w:rsid w:val="00DE3E7E"/>
    <w:rsid w:val="00E00BB1"/>
    <w:rsid w:val="00E07C95"/>
    <w:rsid w:val="00E130B9"/>
    <w:rsid w:val="00E22B52"/>
    <w:rsid w:val="00E52576"/>
    <w:rsid w:val="00E92297"/>
    <w:rsid w:val="00E93A92"/>
    <w:rsid w:val="00E9572A"/>
    <w:rsid w:val="00EE7C2D"/>
    <w:rsid w:val="00EF31E0"/>
    <w:rsid w:val="00F16E0C"/>
    <w:rsid w:val="00F2180D"/>
    <w:rsid w:val="00F21890"/>
    <w:rsid w:val="00F22C8A"/>
    <w:rsid w:val="00F3765C"/>
    <w:rsid w:val="00F40411"/>
    <w:rsid w:val="00F51BB9"/>
    <w:rsid w:val="00F62FE2"/>
    <w:rsid w:val="00F700F0"/>
    <w:rsid w:val="00F86630"/>
    <w:rsid w:val="00F8774B"/>
    <w:rsid w:val="00F9475D"/>
    <w:rsid w:val="00F94B83"/>
    <w:rsid w:val="00FA4757"/>
    <w:rsid w:val="00FB587F"/>
    <w:rsid w:val="00FF34C5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907E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07E1"/>
    <w:rPr>
      <w:rFonts w:ascii="Times New Roman" w:eastAsia="Times New Roman" w:hAnsi="Times New Roman"/>
      <w:lang w:eastAsia="lt-LT"/>
    </w:rPr>
  </w:style>
  <w:style w:type="character" w:styleId="FootnoteReference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"/>
    <w:uiPriority w:val="99"/>
    <w:rsid w:val="009907E1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9907E1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2">
    <w:name w:val="Text 2"/>
    <w:basedOn w:val="Normal"/>
    <w:rsid w:val="009907E1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">
    <w:name w:val="Point 2"/>
    <w:basedOn w:val="Normal"/>
    <w:rsid w:val="009907E1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1">
    <w:name w:val="Tiret 1"/>
    <w:basedOn w:val="Normal"/>
    <w:rsid w:val="009907E1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1">
    <w:name w:val="NumPar 1"/>
    <w:basedOn w:val="Normal"/>
    <w:next w:val="Text1"/>
    <w:rsid w:val="009907E1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rsid w:val="009907E1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rsid w:val="009907E1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rsid w:val="009907E1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rsid w:val="009907E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Point0number">
    <w:name w:val="Point 0 (number)"/>
    <w:basedOn w:val="Normal"/>
    <w:rsid w:val="009907E1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al"/>
    <w:rsid w:val="009907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al"/>
    <w:rsid w:val="009907E1"/>
    <w:pPr>
      <w:numPr>
        <w:ilvl w:val="4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al"/>
    <w:rsid w:val="009907E1"/>
    <w:pPr>
      <w:numPr>
        <w:ilvl w:val="6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al"/>
    <w:rsid w:val="009907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al"/>
    <w:rsid w:val="009907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al"/>
    <w:rsid w:val="009907E1"/>
    <w:pPr>
      <w:numPr>
        <w:ilvl w:val="5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al"/>
    <w:rsid w:val="009907E1"/>
    <w:pPr>
      <w:numPr>
        <w:ilvl w:val="7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al"/>
    <w:rsid w:val="009907E1"/>
    <w:pPr>
      <w:numPr>
        <w:ilvl w:val="8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nnexetitre">
    <w:name w:val="Annexe titre"/>
    <w:basedOn w:val="Normal"/>
    <w:next w:val="Normal"/>
    <w:rsid w:val="009907E1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7E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907E1"/>
    <w:rPr>
      <w:sz w:val="22"/>
      <w:szCs w:val="22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9907E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907E1"/>
    <w:rPr>
      <w:sz w:val="22"/>
      <w:szCs w:val="22"/>
      <w:lang w:eastAsia="lt-LT"/>
    </w:rPr>
  </w:style>
  <w:style w:type="paragraph" w:styleId="ListBullet2">
    <w:name w:val="List Bullet 2"/>
    <w:basedOn w:val="Normal"/>
    <w:rsid w:val="001D6285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Right">
    <w:name w:val="Normal Right"/>
    <w:basedOn w:val="Normal"/>
    <w:rsid w:val="006802F3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BB1"/>
    <w:rPr>
      <w:rFonts w:ascii="Tahoma" w:hAnsi="Tahoma" w:cs="Tahoma"/>
      <w:sz w:val="16"/>
      <w:szCs w:val="16"/>
      <w:lang w:eastAsia="lt-LT"/>
    </w:rPr>
  </w:style>
  <w:style w:type="paragraph" w:customStyle="1" w:styleId="Titrearticle">
    <w:name w:val="Titre article"/>
    <w:basedOn w:val="Normal"/>
    <w:next w:val="Normal"/>
    <w:rsid w:val="00AF31C2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C4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5426"/>
    <w:rPr>
      <w:lang w:bidi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426"/>
    <w:rPr>
      <w:b/>
      <w:bCs/>
      <w:lang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907E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07E1"/>
    <w:rPr>
      <w:rFonts w:ascii="Times New Roman" w:eastAsia="Times New Roman" w:hAnsi="Times New Roman"/>
      <w:lang w:eastAsia="lt-LT"/>
    </w:rPr>
  </w:style>
  <w:style w:type="character" w:styleId="FootnoteReference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"/>
    <w:uiPriority w:val="99"/>
    <w:rsid w:val="009907E1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9907E1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2">
    <w:name w:val="Text 2"/>
    <w:basedOn w:val="Normal"/>
    <w:rsid w:val="009907E1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">
    <w:name w:val="Point 2"/>
    <w:basedOn w:val="Normal"/>
    <w:rsid w:val="009907E1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1">
    <w:name w:val="Tiret 1"/>
    <w:basedOn w:val="Normal"/>
    <w:rsid w:val="009907E1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1">
    <w:name w:val="NumPar 1"/>
    <w:basedOn w:val="Normal"/>
    <w:next w:val="Text1"/>
    <w:rsid w:val="009907E1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rsid w:val="009907E1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rsid w:val="009907E1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rsid w:val="009907E1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rsid w:val="009907E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Point0number">
    <w:name w:val="Point 0 (number)"/>
    <w:basedOn w:val="Normal"/>
    <w:rsid w:val="009907E1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al"/>
    <w:rsid w:val="009907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al"/>
    <w:rsid w:val="009907E1"/>
    <w:pPr>
      <w:numPr>
        <w:ilvl w:val="4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al"/>
    <w:rsid w:val="009907E1"/>
    <w:pPr>
      <w:numPr>
        <w:ilvl w:val="6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al"/>
    <w:rsid w:val="009907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al"/>
    <w:rsid w:val="009907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al"/>
    <w:rsid w:val="009907E1"/>
    <w:pPr>
      <w:numPr>
        <w:ilvl w:val="5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al"/>
    <w:rsid w:val="009907E1"/>
    <w:pPr>
      <w:numPr>
        <w:ilvl w:val="7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al"/>
    <w:rsid w:val="009907E1"/>
    <w:pPr>
      <w:numPr>
        <w:ilvl w:val="8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nnexetitre">
    <w:name w:val="Annexe titre"/>
    <w:basedOn w:val="Normal"/>
    <w:next w:val="Normal"/>
    <w:rsid w:val="009907E1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7E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907E1"/>
    <w:rPr>
      <w:sz w:val="22"/>
      <w:szCs w:val="22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9907E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907E1"/>
    <w:rPr>
      <w:sz w:val="22"/>
      <w:szCs w:val="22"/>
      <w:lang w:eastAsia="lt-LT"/>
    </w:rPr>
  </w:style>
  <w:style w:type="paragraph" w:styleId="ListBullet2">
    <w:name w:val="List Bullet 2"/>
    <w:basedOn w:val="Normal"/>
    <w:rsid w:val="001D6285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Right">
    <w:name w:val="Normal Right"/>
    <w:basedOn w:val="Normal"/>
    <w:rsid w:val="006802F3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BB1"/>
    <w:rPr>
      <w:rFonts w:ascii="Tahoma" w:hAnsi="Tahoma" w:cs="Tahoma"/>
      <w:sz w:val="16"/>
      <w:szCs w:val="16"/>
      <w:lang w:eastAsia="lt-LT"/>
    </w:rPr>
  </w:style>
  <w:style w:type="paragraph" w:customStyle="1" w:styleId="Titrearticle">
    <w:name w:val="Titre article"/>
    <w:basedOn w:val="Normal"/>
    <w:next w:val="Normal"/>
    <w:rsid w:val="00AF31C2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C4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5426"/>
    <w:rPr>
      <w:lang w:bidi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426"/>
    <w:rPr>
      <w:b/>
      <w:bCs/>
      <w:lang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56A4-BCDC-4084-B9D5-A58A5442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5991</Words>
  <Characters>3416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2017-08-10T07:26:00Z</dcterms:created>
  <dcterms:modified xsi:type="dcterms:W3CDTF">2017-08-10T07:26:00Z</dcterms:modified>
</cp:coreProperties>
</file>